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E7" w:rsidRDefault="006206D3" w:rsidP="00807FE7">
      <w:pPr>
        <w:pStyle w:val="berschrift2"/>
      </w:pPr>
      <w:r>
        <w:rPr>
          <w:rFonts w:eastAsia="Calibri"/>
        </w:rPr>
        <w:t>Mit</w:t>
      </w:r>
      <w:r w:rsidR="00CD3CEB">
        <w:rPr>
          <w:rFonts w:eastAsia="Calibri"/>
        </w:rPr>
        <w:t xml:space="preserve"> Abstand </w:t>
      </w:r>
      <w:r>
        <w:rPr>
          <w:rFonts w:eastAsia="Calibri"/>
        </w:rPr>
        <w:t xml:space="preserve">der </w:t>
      </w:r>
      <w:r w:rsidR="00CD3CEB">
        <w:rPr>
          <w:rFonts w:eastAsia="Calibri"/>
        </w:rPr>
        <w:t>beste</w:t>
      </w:r>
      <w:r w:rsidR="00807FE7">
        <w:rPr>
          <w:rFonts w:eastAsia="Calibri"/>
        </w:rPr>
        <w:t xml:space="preserve"> </w:t>
      </w:r>
      <w:r w:rsidR="00807FE7" w:rsidRPr="002542AD">
        <w:rPr>
          <w:rFonts w:eastAsia="Calibri"/>
        </w:rPr>
        <w:t>Golf</w:t>
      </w:r>
      <w:r w:rsidR="00CD3CEB">
        <w:rPr>
          <w:rFonts w:eastAsia="Calibri"/>
        </w:rPr>
        <w:t xml:space="preserve">- und Gartengenuss </w:t>
      </w:r>
      <w:r w:rsidR="00807FE7">
        <w:rPr>
          <w:rFonts w:eastAsia="Calibri"/>
        </w:rPr>
        <w:t>im Hotel Gassner</w:t>
      </w:r>
    </w:p>
    <w:p w:rsidR="00807FE7" w:rsidRDefault="00CD3CEB" w:rsidP="00807FE7">
      <w:pPr>
        <w:rPr>
          <w:b/>
        </w:rPr>
      </w:pPr>
      <w:r>
        <w:rPr>
          <w:b/>
          <w:lang w:val="de-AT"/>
        </w:rPr>
        <w:t>V</w:t>
      </w:r>
      <w:r w:rsidRPr="00CD3CEB">
        <w:rPr>
          <w:b/>
          <w:lang w:val="de-AT"/>
        </w:rPr>
        <w:t xml:space="preserve">iel Platz </w:t>
      </w:r>
      <w:r w:rsidR="00D05A45">
        <w:rPr>
          <w:b/>
          <w:lang w:val="de-AT"/>
        </w:rPr>
        <w:t>drinnen und draußen</w:t>
      </w:r>
      <w:r>
        <w:rPr>
          <w:b/>
          <w:lang w:val="de-AT"/>
        </w:rPr>
        <w:t>,</w:t>
      </w:r>
      <w:r>
        <w:rPr>
          <w:rFonts w:eastAsia="Calibri"/>
          <w:b/>
        </w:rPr>
        <w:t xml:space="preserve"> viele </w:t>
      </w:r>
      <w:r w:rsidRPr="00CD3CEB">
        <w:rPr>
          <w:b/>
          <w:lang w:val="de-AT"/>
        </w:rPr>
        <w:t xml:space="preserve">Rückzugsmöglichkeiten </w:t>
      </w:r>
      <w:r>
        <w:rPr>
          <w:b/>
          <w:lang w:val="de-AT"/>
        </w:rPr>
        <w:t xml:space="preserve">und sogar ein </w:t>
      </w:r>
      <w:r w:rsidRPr="00CD3CEB">
        <w:rPr>
          <w:b/>
          <w:lang w:val="de-AT"/>
        </w:rPr>
        <w:t xml:space="preserve">Baumhaus </w:t>
      </w:r>
      <w:r>
        <w:rPr>
          <w:b/>
          <w:lang w:val="de-AT"/>
        </w:rPr>
        <w:t>mit</w:t>
      </w:r>
      <w:r w:rsidRPr="00CD3CEB">
        <w:rPr>
          <w:b/>
          <w:lang w:val="de-AT"/>
        </w:rPr>
        <w:t xml:space="preserve"> 100</w:t>
      </w:r>
      <w:r>
        <w:rPr>
          <w:b/>
          <w:lang w:val="de-AT"/>
        </w:rPr>
        <w:t xml:space="preserve"> </w:t>
      </w:r>
      <w:r w:rsidR="00D05A45">
        <w:rPr>
          <w:b/>
          <w:lang w:val="de-AT"/>
        </w:rPr>
        <w:t>Prozent</w:t>
      </w:r>
      <w:r w:rsidRPr="00CD3CEB">
        <w:rPr>
          <w:b/>
          <w:lang w:val="de-AT"/>
        </w:rPr>
        <w:t xml:space="preserve"> Privatsphäre</w:t>
      </w:r>
      <w:r>
        <w:rPr>
          <w:b/>
          <w:lang w:val="de-AT"/>
        </w:rPr>
        <w:t xml:space="preserve">. </w:t>
      </w:r>
      <w:r>
        <w:rPr>
          <w:rFonts w:eastAsia="Calibri"/>
          <w:b/>
        </w:rPr>
        <w:t xml:space="preserve">Dazu noch ein neues, großzügiges Garten-Spa und elf Golfanlagen in </w:t>
      </w:r>
      <w:r w:rsidR="00D05A45">
        <w:rPr>
          <w:rFonts w:eastAsia="Calibri"/>
          <w:b/>
        </w:rPr>
        <w:t xml:space="preserve">maximal </w:t>
      </w:r>
      <w:r>
        <w:rPr>
          <w:b/>
        </w:rPr>
        <w:t>40 Kilometer Luftlinie. Damit ist im</w:t>
      </w:r>
      <w:r w:rsidR="00807FE7">
        <w:rPr>
          <w:rFonts w:eastAsia="Calibri"/>
          <w:b/>
        </w:rPr>
        <w:t xml:space="preserve"> Golfgründerhotel </w:t>
      </w:r>
      <w:r w:rsidR="00807FE7">
        <w:rPr>
          <w:b/>
        </w:rPr>
        <w:t>Gassner</w:t>
      </w:r>
      <w:r w:rsidR="00807FE7" w:rsidRPr="001021BC">
        <w:rPr>
          <w:b/>
        </w:rPr>
        <w:t xml:space="preserve"> </w:t>
      </w:r>
      <w:r>
        <w:rPr>
          <w:b/>
          <w:bCs/>
        </w:rPr>
        <w:t>alles im grünen Bereich.</w:t>
      </w:r>
    </w:p>
    <w:p w:rsidR="00003839" w:rsidRDefault="00807FE7" w:rsidP="00B86569">
      <w:r w:rsidRPr="00807FE7">
        <w:rPr>
          <w:bCs/>
        </w:rPr>
        <w:t xml:space="preserve">Ringsum stehen die </w:t>
      </w:r>
      <w:r>
        <w:rPr>
          <w:bCs/>
        </w:rPr>
        <w:t xml:space="preserve">Größen des </w:t>
      </w:r>
      <w:r w:rsidRPr="00B86569">
        <w:rPr>
          <w:b/>
          <w:bCs/>
        </w:rPr>
        <w:t>Nationalparks Hohe Tauern Spalier</w:t>
      </w:r>
      <w:r w:rsidR="00003839">
        <w:t>. D</w:t>
      </w:r>
      <w:r w:rsidR="00B86569">
        <w:t xml:space="preserve">as satte Grün, die weiten Fairways, die Teiche und der kleine Bach sind die einzigen Begleiter beim Tag auf dem </w:t>
      </w:r>
      <w:r w:rsidR="00B86569" w:rsidRPr="00826087">
        <w:rPr>
          <w:b/>
        </w:rPr>
        <w:t>18 Loch</w:t>
      </w:r>
      <w:r w:rsidR="00B86569" w:rsidRPr="00B86569">
        <w:rPr>
          <w:b/>
          <w:bCs/>
        </w:rPr>
        <w:t>-Course Nationalpark Hohe Tauern</w:t>
      </w:r>
      <w:r w:rsidR="00B86569">
        <w:rPr>
          <w:b/>
          <w:bCs/>
        </w:rPr>
        <w:t xml:space="preserve"> </w:t>
      </w:r>
      <w:r w:rsidR="00B86569" w:rsidRPr="00B86569">
        <w:t>in</w:t>
      </w:r>
      <w:r w:rsidR="00B86569">
        <w:rPr>
          <w:b/>
          <w:bCs/>
        </w:rPr>
        <w:t xml:space="preserve"> </w:t>
      </w:r>
      <w:r w:rsidR="00B86569" w:rsidRPr="00B86569">
        <w:t>Mittersill</w:t>
      </w:r>
      <w:r w:rsidR="00003839">
        <w:t>. So werden</w:t>
      </w:r>
      <w:r w:rsidR="00003839" w:rsidRPr="00003839">
        <w:t xml:space="preserve"> </w:t>
      </w:r>
      <w:r w:rsidR="00003839">
        <w:t>am Green</w:t>
      </w:r>
      <w:r w:rsidR="00B86569">
        <w:rPr>
          <w:b/>
          <w:bCs/>
        </w:rPr>
        <w:t xml:space="preserve"> </w:t>
      </w:r>
      <w:r w:rsidR="00B86569" w:rsidRPr="00B86569">
        <w:t xml:space="preserve">„mit Abstand“ </w:t>
      </w:r>
      <w:r w:rsidR="00B86569">
        <w:t xml:space="preserve">die besten Schläge platziert. </w:t>
      </w:r>
      <w:r w:rsidR="00003839" w:rsidRPr="00003839">
        <w:rPr>
          <w:b/>
          <w:bCs/>
        </w:rPr>
        <w:t>Einsteiger wie Fortgeschrittene</w:t>
      </w:r>
      <w:r w:rsidR="00003839" w:rsidRPr="009A3EBF">
        <w:t xml:space="preserve"> </w:t>
      </w:r>
      <w:r w:rsidR="00003839">
        <w:t xml:space="preserve">schätzen das Spiel auf den 18 Greens im flachen Gelände. </w:t>
      </w:r>
      <w:r w:rsidR="00B86569">
        <w:t xml:space="preserve">Das </w:t>
      </w:r>
      <w:r w:rsidR="00B86569">
        <w:rPr>
          <w:b/>
        </w:rPr>
        <w:t xml:space="preserve">Wanderhotel Gassner**** </w:t>
      </w:r>
      <w:r w:rsidR="00003839" w:rsidRPr="00003839">
        <w:rPr>
          <w:color w:val="000000"/>
        </w:rPr>
        <w:t>in Neukirchen am Großvenediger</w:t>
      </w:r>
      <w:r w:rsidR="00003839" w:rsidRPr="00B86569">
        <w:rPr>
          <w:bCs/>
        </w:rPr>
        <w:t xml:space="preserve"> </w:t>
      </w:r>
      <w:r w:rsidR="00B86569" w:rsidRPr="00B86569">
        <w:rPr>
          <w:bCs/>
        </w:rPr>
        <w:t>ist ein</w:t>
      </w:r>
      <w:r w:rsidR="00B86569">
        <w:rPr>
          <w:b/>
        </w:rPr>
        <w:t xml:space="preserve"> Golf-Gründerhotel </w:t>
      </w:r>
      <w:r w:rsidR="00B86569" w:rsidRPr="00B86569">
        <w:rPr>
          <w:bCs/>
        </w:rPr>
        <w:t xml:space="preserve">und </w:t>
      </w:r>
      <w:r w:rsidR="008E048F">
        <w:rPr>
          <w:bCs/>
          <w:lang w:val="de-AT"/>
        </w:rPr>
        <w:t>m</w:t>
      </w:r>
      <w:r w:rsidR="008E048F" w:rsidRPr="008E048F">
        <w:rPr>
          <w:bCs/>
          <w:lang w:val="de-AT"/>
        </w:rPr>
        <w:t>it</w:t>
      </w:r>
      <w:r w:rsidR="008E048F">
        <w:rPr>
          <w:b/>
          <w:lang w:val="de-AT"/>
        </w:rPr>
        <w:t xml:space="preserve"> </w:t>
      </w:r>
      <w:r w:rsidR="008E048F" w:rsidRPr="004B32DD">
        <w:rPr>
          <w:b/>
          <w:lang w:val="de-AT"/>
        </w:rPr>
        <w:t>100 Prozent Weiterempfehlungen</w:t>
      </w:r>
      <w:r w:rsidR="008E048F" w:rsidRPr="003C4AB6">
        <w:t xml:space="preserve"> </w:t>
      </w:r>
      <w:r w:rsidR="008E048F">
        <w:t>(</w:t>
      </w:r>
      <w:r w:rsidR="008E048F" w:rsidRPr="004B32DD">
        <w:t>5,9 von 6 Punkten</w:t>
      </w:r>
      <w:r w:rsidR="008E048F">
        <w:t xml:space="preserve">) </w:t>
      </w:r>
      <w:r w:rsidR="008E048F">
        <w:rPr>
          <w:lang w:val="de-AT"/>
        </w:rPr>
        <w:t>auf</w:t>
      </w:r>
      <w:r w:rsidR="008E048F" w:rsidRPr="004B32DD">
        <w:rPr>
          <w:lang w:val="de-AT"/>
        </w:rPr>
        <w:t xml:space="preserve"> </w:t>
      </w:r>
      <w:hyperlink r:id="rId8" w:history="1">
        <w:r w:rsidR="008E048F" w:rsidRPr="008E048F">
          <w:rPr>
            <w:rStyle w:val="Hyperlink"/>
            <w:lang w:val="de-AT"/>
          </w:rPr>
          <w:t>H</w:t>
        </w:r>
        <w:r w:rsidR="008E048F" w:rsidRPr="008E048F">
          <w:rPr>
            <w:rStyle w:val="Hyperlink"/>
            <w:rFonts w:eastAsia="Calibri"/>
            <w:lang w:eastAsia="de-AT"/>
          </w:rPr>
          <w:t>olidayCheck</w:t>
        </w:r>
      </w:hyperlink>
      <w:r w:rsidR="008E048F" w:rsidRPr="004B32DD">
        <w:rPr>
          <w:rFonts w:eastAsia="Calibri"/>
          <w:color w:val="17366B"/>
          <w:lang w:eastAsia="de-AT"/>
        </w:rPr>
        <w:t xml:space="preserve"> </w:t>
      </w:r>
      <w:r w:rsidR="008E048F">
        <w:rPr>
          <w:rFonts w:eastAsia="Calibri"/>
          <w:color w:val="17366B"/>
          <w:lang w:eastAsia="de-AT"/>
        </w:rPr>
        <w:t>eine der</w:t>
      </w:r>
      <w:r w:rsidR="008E048F">
        <w:t xml:space="preserve"> </w:t>
      </w:r>
      <w:r w:rsidR="00003839">
        <w:rPr>
          <w:bCs/>
        </w:rPr>
        <w:t>erste</w:t>
      </w:r>
      <w:r w:rsidR="008E048F">
        <w:rPr>
          <w:bCs/>
        </w:rPr>
        <w:t>n</w:t>
      </w:r>
      <w:r w:rsidR="00B86569" w:rsidRPr="00B86569">
        <w:rPr>
          <w:bCs/>
        </w:rPr>
        <w:t xml:space="preserve"> Adresse</w:t>
      </w:r>
      <w:r w:rsidR="008E048F">
        <w:rPr>
          <w:bCs/>
        </w:rPr>
        <w:t>n</w:t>
      </w:r>
      <w:r w:rsidR="00003839">
        <w:rPr>
          <w:bCs/>
        </w:rPr>
        <w:t xml:space="preserve"> in der </w:t>
      </w:r>
      <w:r w:rsidR="00003839" w:rsidRPr="00003839">
        <w:rPr>
          <w:b/>
        </w:rPr>
        <w:t>Ferienregion Nationalpark Hohe Tauern</w:t>
      </w:r>
      <w:r w:rsidR="00B86569">
        <w:rPr>
          <w:bCs/>
        </w:rPr>
        <w:t xml:space="preserve">. </w:t>
      </w:r>
      <w:r w:rsidR="00B86569" w:rsidRPr="00B86569">
        <w:t xml:space="preserve">Als Hotelgast </w:t>
      </w:r>
      <w:r w:rsidR="00B86569">
        <w:t>ist man</w:t>
      </w:r>
      <w:r w:rsidR="00B86569" w:rsidRPr="00B86569">
        <w:t xml:space="preserve"> während de</w:t>
      </w:r>
      <w:r w:rsidR="00B86569">
        <w:t>s</w:t>
      </w:r>
      <w:r w:rsidR="00B86569" w:rsidRPr="00B86569">
        <w:t xml:space="preserve"> Aufenthaltes </w:t>
      </w:r>
      <w:r w:rsidR="00003839">
        <w:t xml:space="preserve">ein </w:t>
      </w:r>
      <w:r w:rsidR="00B86569" w:rsidRPr="00B86569">
        <w:t>voll</w:t>
      </w:r>
      <w:r w:rsidR="00003839">
        <w:t>wertig</w:t>
      </w:r>
      <w:r w:rsidR="00B86569" w:rsidRPr="00B86569">
        <w:t xml:space="preserve">es </w:t>
      </w:r>
      <w:r w:rsidR="00B86569" w:rsidRPr="00B86569">
        <w:rPr>
          <w:b/>
          <w:bCs/>
        </w:rPr>
        <w:t xml:space="preserve">Clubmitglied </w:t>
      </w:r>
      <w:r w:rsidR="00B86569" w:rsidRPr="00003839">
        <w:t>im</w:t>
      </w:r>
      <w:r w:rsidR="00B86569" w:rsidRPr="00B86569">
        <w:rPr>
          <w:b/>
          <w:bCs/>
        </w:rPr>
        <w:t xml:space="preserve"> </w:t>
      </w:r>
      <w:r w:rsidR="006206D3" w:rsidRPr="006206D3">
        <w:t>14 Kilometer entfernten</w:t>
      </w:r>
      <w:r w:rsidR="006206D3">
        <w:rPr>
          <w:b/>
          <w:bCs/>
        </w:rPr>
        <w:t xml:space="preserve"> </w:t>
      </w:r>
      <w:r w:rsidR="00B86569" w:rsidRPr="00B86569">
        <w:rPr>
          <w:b/>
          <w:bCs/>
        </w:rPr>
        <w:t>Golfclub Mittersill-Stuhlfelden</w:t>
      </w:r>
      <w:r w:rsidR="00B86569">
        <w:t>, kann auf</w:t>
      </w:r>
      <w:r w:rsidR="00B86569" w:rsidRPr="00B86569">
        <w:t xml:space="preserve"> Startzeitreservierung, Spielen ohne HC-Beschränkung</w:t>
      </w:r>
      <w:r w:rsidR="00B86569">
        <w:t xml:space="preserve"> oder etwa </w:t>
      </w:r>
      <w:r w:rsidR="00B86569" w:rsidRPr="00B86569">
        <w:rPr>
          <w:b/>
          <w:bCs/>
        </w:rPr>
        <w:t>bis 30 Prozent Greenfee-Ermäßigung</w:t>
      </w:r>
      <w:r w:rsidR="00B86569" w:rsidRPr="00B86569">
        <w:t xml:space="preserve"> </w:t>
      </w:r>
      <w:r w:rsidR="00B86569">
        <w:t xml:space="preserve">zählen. </w:t>
      </w:r>
      <w:r w:rsidR="00003839" w:rsidRPr="003C4AB6">
        <w:rPr>
          <w:szCs w:val="26"/>
        </w:rPr>
        <w:t>Mit</w:t>
      </w:r>
      <w:r w:rsidR="00003839">
        <w:rPr>
          <w:szCs w:val="26"/>
        </w:rPr>
        <w:t xml:space="preserve"> </w:t>
      </w:r>
      <w:r w:rsidR="00003839" w:rsidRPr="00AB19F5">
        <w:rPr>
          <w:szCs w:val="26"/>
        </w:rPr>
        <w:t xml:space="preserve">dem </w:t>
      </w:r>
      <w:r w:rsidR="00003839" w:rsidRPr="00003839">
        <w:rPr>
          <w:b/>
          <w:bCs/>
          <w:szCs w:val="26"/>
        </w:rPr>
        <w:t>G</w:t>
      </w:r>
      <w:r w:rsidR="00003839" w:rsidRPr="00003839">
        <w:rPr>
          <w:b/>
          <w:bCs/>
        </w:rPr>
        <w:t>olf Alpin-Pass</w:t>
      </w:r>
      <w:r w:rsidR="00003839">
        <w:t xml:space="preserve"> haben Golfer sogar </w:t>
      </w:r>
      <w:r w:rsidR="00003839" w:rsidRPr="003C4AB6">
        <w:rPr>
          <w:b/>
        </w:rPr>
        <w:t xml:space="preserve">30 Golfplätze </w:t>
      </w:r>
      <w:r w:rsidR="00003839" w:rsidRPr="00003839">
        <w:rPr>
          <w:bCs/>
        </w:rPr>
        <w:t>mit über</w:t>
      </w:r>
      <w:r w:rsidR="00003839" w:rsidRPr="003C4AB6">
        <w:rPr>
          <w:b/>
        </w:rPr>
        <w:t xml:space="preserve"> 450 Holes in Salzburg, Tirol, Kärnten </w:t>
      </w:r>
      <w:r w:rsidR="00003839" w:rsidRPr="00003839">
        <w:rPr>
          <w:bCs/>
        </w:rPr>
        <w:t>und</w:t>
      </w:r>
      <w:r w:rsidR="00003839" w:rsidRPr="003C4AB6">
        <w:rPr>
          <w:b/>
        </w:rPr>
        <w:t xml:space="preserve"> Vorarlberg</w:t>
      </w:r>
      <w:r w:rsidR="00003839" w:rsidRPr="003C4AB6">
        <w:t xml:space="preserve"> </w:t>
      </w:r>
      <w:r w:rsidR="00003839">
        <w:t xml:space="preserve">vor dem Schläger. Darunter auch </w:t>
      </w:r>
      <w:r w:rsidR="00003839" w:rsidRPr="00AB19F5">
        <w:rPr>
          <w:b/>
        </w:rPr>
        <w:t>elf Golfplätze</w:t>
      </w:r>
      <w:r w:rsidR="00003839">
        <w:t xml:space="preserve"> in</w:t>
      </w:r>
      <w:r w:rsidR="00003839" w:rsidRPr="00003839">
        <w:t xml:space="preserve"> </w:t>
      </w:r>
      <w:r w:rsidR="00003839">
        <w:t xml:space="preserve">nur 40 Kilometern Luftlinie, etwa </w:t>
      </w:r>
      <w:r w:rsidR="00003839" w:rsidRPr="00BA3880">
        <w:rPr>
          <w:b/>
        </w:rPr>
        <w:t>Zell am See-Kaprun</w:t>
      </w:r>
      <w:r w:rsidR="00003839">
        <w:rPr>
          <w:b/>
        </w:rPr>
        <w:t>, Uderns-Zillertal,</w:t>
      </w:r>
      <w:r w:rsidR="00003839" w:rsidRPr="00003839">
        <w:t xml:space="preserve"> </w:t>
      </w:r>
      <w:r w:rsidR="00003839">
        <w:t xml:space="preserve">die bekannten </w:t>
      </w:r>
      <w:r w:rsidR="00003839" w:rsidRPr="00556701">
        <w:t>vier</w:t>
      </w:r>
      <w:r w:rsidR="00003839" w:rsidRPr="007B5FDD">
        <w:rPr>
          <w:b/>
        </w:rPr>
        <w:t xml:space="preserve"> Kitzbüheler Golfplätze</w:t>
      </w:r>
      <w:r w:rsidR="00003839">
        <w:rPr>
          <w:b/>
        </w:rPr>
        <w:t xml:space="preserve"> </w:t>
      </w:r>
      <w:r w:rsidR="00003839">
        <w:t>und</w:t>
      </w:r>
      <w:r w:rsidR="00003839">
        <w:rPr>
          <w:b/>
        </w:rPr>
        <w:t xml:space="preserve"> </w:t>
      </w:r>
      <w:r w:rsidR="00003839" w:rsidRPr="00556701">
        <w:t xml:space="preserve">drei </w:t>
      </w:r>
      <w:r w:rsidR="00003839">
        <w:t xml:space="preserve">weitere </w:t>
      </w:r>
      <w:r w:rsidR="00003839" w:rsidRPr="00556701">
        <w:t>am</w:t>
      </w:r>
      <w:r w:rsidR="00003839">
        <w:rPr>
          <w:b/>
        </w:rPr>
        <w:t xml:space="preserve"> Wilden Kaiser</w:t>
      </w:r>
      <w:r w:rsidR="00003839" w:rsidRPr="00314758">
        <w:t>.</w:t>
      </w:r>
    </w:p>
    <w:p w:rsidR="00003839" w:rsidRDefault="00003839" w:rsidP="00003839">
      <w:pPr>
        <w:pStyle w:val="berschrift3"/>
      </w:pPr>
      <w:r>
        <w:t xml:space="preserve">Abtauchen </w:t>
      </w:r>
      <w:r w:rsidR="003A47A3">
        <w:t>auf über 1.200 m</w:t>
      </w:r>
      <w:r w:rsidR="003A47A3" w:rsidRPr="003A47A3">
        <w:rPr>
          <w:vertAlign w:val="superscript"/>
        </w:rPr>
        <w:t>2</w:t>
      </w:r>
      <w:r w:rsidR="003A47A3">
        <w:t xml:space="preserve"> – auch </w:t>
      </w:r>
      <w:r>
        <w:t>im neuen Garten-Spa</w:t>
      </w:r>
    </w:p>
    <w:p w:rsidR="008E048F" w:rsidRPr="0024122C" w:rsidRDefault="0024122C" w:rsidP="0024122C">
      <w:pPr>
        <w:rPr>
          <w:b/>
          <w:lang w:val="de-AT"/>
        </w:rPr>
      </w:pPr>
      <w:r>
        <w:rPr>
          <w:color w:val="000000"/>
        </w:rPr>
        <w:t>„</w:t>
      </w:r>
      <w:r w:rsidR="00003839">
        <w:rPr>
          <w:color w:val="000000"/>
        </w:rPr>
        <w:t>Hole 19</w:t>
      </w:r>
      <w:r>
        <w:rPr>
          <w:color w:val="000000"/>
        </w:rPr>
        <w:t>“</w:t>
      </w:r>
      <w:r w:rsidR="00003839">
        <w:rPr>
          <w:color w:val="000000"/>
        </w:rPr>
        <w:t xml:space="preserve"> </w:t>
      </w:r>
      <w:r w:rsidR="006206D3">
        <w:rPr>
          <w:color w:val="000000"/>
        </w:rPr>
        <w:t>liegt</w:t>
      </w:r>
      <w:r w:rsidR="00003839">
        <w:rPr>
          <w:color w:val="000000"/>
        </w:rPr>
        <w:t xml:space="preserve"> </w:t>
      </w:r>
      <w:r w:rsidR="00003839" w:rsidRPr="00003839">
        <w:rPr>
          <w:color w:val="000000"/>
        </w:rPr>
        <w:t>direkt beim Wanderhotel Gassner:</w:t>
      </w:r>
      <w:r w:rsidR="00003839">
        <w:rPr>
          <w:color w:val="000000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003839">
        <w:rPr>
          <w:color w:val="000000"/>
        </w:rPr>
        <w:t xml:space="preserve">zusätzlich zum </w:t>
      </w:r>
      <w:r w:rsidR="00003839">
        <w:rPr>
          <w:b/>
          <w:bCs/>
          <w:color w:val="000000"/>
        </w:rPr>
        <w:t>500</w:t>
      </w:r>
      <w:r>
        <w:rPr>
          <w:b/>
          <w:bCs/>
          <w:color w:val="000000"/>
        </w:rPr>
        <w:t xml:space="preserve"> </w:t>
      </w:r>
      <w:r w:rsidR="00003839">
        <w:rPr>
          <w:b/>
          <w:bCs/>
          <w:color w:val="000000"/>
        </w:rPr>
        <w:t>m² großen Crystal Spa</w:t>
      </w:r>
      <w:r w:rsidR="00003839">
        <w:rPr>
          <w:color w:val="000000"/>
        </w:rPr>
        <w:t xml:space="preserve"> im Hotel gibt es ein </w:t>
      </w:r>
      <w:r w:rsidR="00003839" w:rsidRPr="0024122C">
        <w:rPr>
          <w:b/>
          <w:bCs/>
          <w:color w:val="000000"/>
        </w:rPr>
        <w:t xml:space="preserve">neues </w:t>
      </w:r>
      <w:r w:rsidR="00003839">
        <w:rPr>
          <w:b/>
          <w:bCs/>
          <w:color w:val="000000"/>
        </w:rPr>
        <w:t xml:space="preserve">Garten-Spa, </w:t>
      </w:r>
      <w:r w:rsidR="00003839" w:rsidRPr="00003839">
        <w:rPr>
          <w:color w:val="000000"/>
        </w:rPr>
        <w:t xml:space="preserve">das noch mehr </w:t>
      </w:r>
      <w:r w:rsidR="00003839">
        <w:rPr>
          <w:color w:val="000000"/>
        </w:rPr>
        <w:t xml:space="preserve">Freiraum zum </w:t>
      </w:r>
      <w:r w:rsidR="00D05A45">
        <w:rPr>
          <w:b/>
          <w:bCs/>
          <w:color w:val="000000"/>
        </w:rPr>
        <w:t>Relaxen</w:t>
      </w:r>
      <w:r w:rsidR="00003839">
        <w:rPr>
          <w:b/>
          <w:bCs/>
          <w:color w:val="000000"/>
        </w:rPr>
        <w:t xml:space="preserve"> </w:t>
      </w:r>
      <w:r w:rsidR="00D05A45" w:rsidRPr="00D05A45">
        <w:rPr>
          <w:color w:val="000000"/>
        </w:rPr>
        <w:t>unter der</w:t>
      </w:r>
      <w:r w:rsidR="00D05A45">
        <w:rPr>
          <w:b/>
          <w:bCs/>
          <w:color w:val="000000"/>
        </w:rPr>
        <w:t xml:space="preserve"> </w:t>
      </w:r>
      <w:r w:rsidR="00003839">
        <w:rPr>
          <w:color w:val="000000"/>
        </w:rPr>
        <w:t xml:space="preserve">Sonne bietet. Um den wunderschön angelegten </w:t>
      </w:r>
      <w:r w:rsidR="00003839">
        <w:rPr>
          <w:b/>
          <w:bCs/>
          <w:color w:val="000000"/>
        </w:rPr>
        <w:t xml:space="preserve">Naturpool </w:t>
      </w:r>
      <w:r w:rsidR="00003839" w:rsidRPr="00003839">
        <w:rPr>
          <w:color w:val="000000"/>
        </w:rPr>
        <w:t>gibt es</w:t>
      </w:r>
      <w:r w:rsidR="00003839">
        <w:rPr>
          <w:b/>
          <w:bCs/>
          <w:color w:val="000000"/>
        </w:rPr>
        <w:t xml:space="preserve"> Holz-Liegeflächen und Entspannungsbetten </w:t>
      </w:r>
      <w:r w:rsidR="00003839">
        <w:rPr>
          <w:color w:val="000000"/>
        </w:rPr>
        <w:t>zum Träumen,</w:t>
      </w:r>
      <w:r w:rsidR="00003839" w:rsidRPr="00003839">
        <w:rPr>
          <w:color w:val="000000"/>
        </w:rPr>
        <w:t xml:space="preserve"> </w:t>
      </w:r>
      <w:r w:rsidR="00003839">
        <w:rPr>
          <w:color w:val="000000"/>
        </w:rPr>
        <w:t>Sonnenbaden</w:t>
      </w:r>
      <w:r w:rsidR="00003839" w:rsidRPr="00003839">
        <w:rPr>
          <w:color w:val="000000"/>
        </w:rPr>
        <w:t xml:space="preserve"> </w:t>
      </w:r>
      <w:r w:rsidR="00003839">
        <w:rPr>
          <w:color w:val="000000"/>
        </w:rPr>
        <w:t xml:space="preserve">und Seele baumeln lassen. Wer noch eine zusätzliche Portion Wärme brauchen kann, lässt sich in der neuen </w:t>
      </w:r>
      <w:r w:rsidR="00003839">
        <w:rPr>
          <w:b/>
          <w:bCs/>
          <w:color w:val="000000"/>
        </w:rPr>
        <w:t xml:space="preserve">Panorama-Außensauna </w:t>
      </w:r>
      <w:r w:rsidR="00003839">
        <w:rPr>
          <w:color w:val="000000"/>
        </w:rPr>
        <w:t>nieder</w:t>
      </w:r>
      <w:r w:rsidR="00003839" w:rsidRPr="00CE55B5">
        <w:rPr>
          <w:color w:val="000000"/>
        </w:rPr>
        <w:t>.</w:t>
      </w:r>
      <w:r w:rsidR="00003839">
        <w:rPr>
          <w:color w:val="000000"/>
        </w:rPr>
        <w:t xml:space="preserve"> </w:t>
      </w:r>
      <w:r w:rsidR="008E048F">
        <w:rPr>
          <w:color w:val="000000"/>
        </w:rPr>
        <w:t>Die</w:t>
      </w:r>
      <w:r w:rsidR="00003839">
        <w:rPr>
          <w:color w:val="000000"/>
        </w:rPr>
        <w:t xml:space="preserve"> </w:t>
      </w:r>
      <w:r w:rsidR="00003839">
        <w:rPr>
          <w:b/>
          <w:bCs/>
          <w:color w:val="000000"/>
        </w:rPr>
        <w:lastRenderedPageBreak/>
        <w:t>Schwitzstube</w:t>
      </w:r>
      <w:r w:rsidR="00003839" w:rsidRPr="008E048F">
        <w:rPr>
          <w:color w:val="000000"/>
        </w:rPr>
        <w:t xml:space="preserve">, </w:t>
      </w:r>
      <w:r w:rsidR="008E048F" w:rsidRPr="008E048F">
        <w:rPr>
          <w:color w:val="000000"/>
        </w:rPr>
        <w:t>die</w:t>
      </w:r>
      <w:r w:rsidR="008E048F">
        <w:rPr>
          <w:b/>
          <w:bCs/>
          <w:color w:val="000000"/>
        </w:rPr>
        <w:t xml:space="preserve"> </w:t>
      </w:r>
      <w:r w:rsidR="00003839">
        <w:rPr>
          <w:b/>
          <w:bCs/>
          <w:color w:val="000000"/>
        </w:rPr>
        <w:t>Salzgrotte</w:t>
      </w:r>
      <w:r w:rsidR="008E048F">
        <w:rPr>
          <w:b/>
          <w:bCs/>
          <w:color w:val="000000"/>
        </w:rPr>
        <w:t xml:space="preserve"> </w:t>
      </w:r>
      <w:r w:rsidR="008E048F" w:rsidRPr="008E048F">
        <w:rPr>
          <w:color w:val="000000"/>
        </w:rPr>
        <w:t>und die</w:t>
      </w:r>
      <w:r w:rsidR="008E048F">
        <w:rPr>
          <w:b/>
          <w:bCs/>
          <w:color w:val="000000"/>
        </w:rPr>
        <w:t xml:space="preserve"> </w:t>
      </w:r>
      <w:r w:rsidR="00003839">
        <w:rPr>
          <w:b/>
          <w:bCs/>
          <w:color w:val="000000"/>
        </w:rPr>
        <w:t>Infrarotliegen</w:t>
      </w:r>
      <w:r w:rsidR="008E048F">
        <w:rPr>
          <w:b/>
          <w:bCs/>
          <w:color w:val="000000"/>
        </w:rPr>
        <w:t xml:space="preserve"> </w:t>
      </w:r>
      <w:r w:rsidR="008E048F" w:rsidRPr="008E048F">
        <w:rPr>
          <w:color w:val="000000"/>
        </w:rPr>
        <w:t>halten die richtige Dosis bereit, bevor man sich</w:t>
      </w:r>
      <w:r w:rsidR="00003839">
        <w:rPr>
          <w:b/>
          <w:bCs/>
          <w:color w:val="000000"/>
        </w:rPr>
        <w:t xml:space="preserve"> </w:t>
      </w:r>
      <w:r w:rsidR="008E048F" w:rsidRPr="008E048F">
        <w:rPr>
          <w:color w:val="000000"/>
        </w:rPr>
        <w:t>am</w:t>
      </w:r>
      <w:r w:rsidR="008E048F">
        <w:rPr>
          <w:b/>
          <w:bCs/>
          <w:color w:val="000000"/>
        </w:rPr>
        <w:t xml:space="preserve"> Eisbrunnen </w:t>
      </w:r>
      <w:r w:rsidR="008E048F" w:rsidRPr="008E048F">
        <w:rPr>
          <w:color w:val="000000"/>
        </w:rPr>
        <w:t>und im</w:t>
      </w:r>
      <w:r w:rsidR="008E048F">
        <w:rPr>
          <w:b/>
          <w:bCs/>
          <w:color w:val="000000"/>
        </w:rPr>
        <w:t xml:space="preserve"> </w:t>
      </w:r>
      <w:r w:rsidR="00003839">
        <w:rPr>
          <w:b/>
          <w:bCs/>
          <w:color w:val="000000"/>
        </w:rPr>
        <w:t xml:space="preserve">Ruheraum </w:t>
      </w:r>
      <w:r w:rsidR="008E048F">
        <w:rPr>
          <w:color w:val="000000"/>
        </w:rPr>
        <w:t xml:space="preserve">wieder „downgradet“. </w:t>
      </w:r>
      <w:r>
        <w:rPr>
          <w:color w:val="000000"/>
        </w:rPr>
        <w:t xml:space="preserve">Viel Wert wird </w:t>
      </w:r>
      <w:r w:rsidR="00D05A45">
        <w:rPr>
          <w:color w:val="000000"/>
        </w:rPr>
        <w:t xml:space="preserve">im Wanderhotel Gassner </w:t>
      </w:r>
      <w:r>
        <w:rPr>
          <w:color w:val="000000"/>
        </w:rPr>
        <w:t xml:space="preserve">auf </w:t>
      </w:r>
      <w:r w:rsidR="00D05A45">
        <w:rPr>
          <w:b/>
          <w:bCs/>
          <w:color w:val="000000"/>
        </w:rPr>
        <w:t>hohe</w:t>
      </w:r>
      <w:r w:rsidRPr="0024122C">
        <w:rPr>
          <w:b/>
          <w:bCs/>
          <w:color w:val="000000"/>
        </w:rPr>
        <w:t xml:space="preserve"> Hygiene</w:t>
      </w:r>
      <w:r w:rsidR="00D05A45">
        <w:rPr>
          <w:b/>
          <w:bCs/>
          <w:color w:val="000000"/>
        </w:rPr>
        <w:t>standards</w:t>
      </w:r>
      <w:r>
        <w:rPr>
          <w:color w:val="000000"/>
        </w:rPr>
        <w:t xml:space="preserve"> und den vorgeschriebenen </w:t>
      </w:r>
      <w:r w:rsidRPr="0024122C">
        <w:rPr>
          <w:b/>
          <w:bCs/>
          <w:color w:val="000000"/>
        </w:rPr>
        <w:t>Abstand</w:t>
      </w:r>
      <w:r>
        <w:rPr>
          <w:color w:val="000000"/>
        </w:rPr>
        <w:t xml:space="preserve"> gelegt. </w:t>
      </w:r>
      <w:bookmarkEnd w:id="0"/>
      <w:bookmarkEnd w:id="1"/>
      <w:bookmarkEnd w:id="2"/>
      <w:r w:rsidR="00EB6188">
        <w:t xml:space="preserve">Alle Oberflächen und Berührungspunkte werden mehrmals täglich desinfiziert und gereinigt. </w:t>
      </w:r>
      <w:bookmarkEnd w:id="3"/>
      <w:bookmarkEnd w:id="4"/>
      <w:r w:rsidR="008E048F" w:rsidRPr="00EA6571">
        <w:rPr>
          <w:lang w:val="de-AT"/>
        </w:rPr>
        <w:t xml:space="preserve">Hausherr </w:t>
      </w:r>
      <w:r w:rsidR="008E048F" w:rsidRPr="00451F79">
        <w:rPr>
          <w:lang w:val="de-AT"/>
        </w:rPr>
        <w:t>Hans-Peter Gassner</w:t>
      </w:r>
      <w:r w:rsidR="008E048F">
        <w:rPr>
          <w:lang w:val="de-AT"/>
        </w:rPr>
        <w:t>s</w:t>
      </w:r>
      <w:r w:rsidR="008E048F" w:rsidRPr="00451F79">
        <w:rPr>
          <w:lang w:val="de-AT"/>
        </w:rPr>
        <w:t xml:space="preserve"> </w:t>
      </w:r>
      <w:r w:rsidR="008E048F" w:rsidRPr="00EA6571">
        <w:rPr>
          <w:b/>
          <w:lang w:val="de-AT"/>
        </w:rPr>
        <w:t>regional</w:t>
      </w:r>
      <w:r w:rsidR="008E048F">
        <w:rPr>
          <w:b/>
          <w:lang w:val="de-AT"/>
        </w:rPr>
        <w:t>e, bodenständig-</w:t>
      </w:r>
      <w:r w:rsidR="008E048F" w:rsidRPr="00EA6571">
        <w:rPr>
          <w:b/>
          <w:lang w:val="de-AT"/>
        </w:rPr>
        <w:t>innovativ</w:t>
      </w:r>
      <w:r w:rsidR="008E048F">
        <w:rPr>
          <w:b/>
          <w:lang w:val="de-AT"/>
        </w:rPr>
        <w:t xml:space="preserve">e Küche </w:t>
      </w:r>
      <w:r w:rsidR="008E048F">
        <w:rPr>
          <w:lang w:val="de-AT"/>
        </w:rPr>
        <w:t>mit</w:t>
      </w:r>
      <w:r w:rsidR="008E048F">
        <w:rPr>
          <w:b/>
          <w:lang w:val="de-AT"/>
        </w:rPr>
        <w:t xml:space="preserve"> </w:t>
      </w:r>
      <w:r w:rsidR="008E048F" w:rsidRPr="00EA6571">
        <w:rPr>
          <w:lang w:val="de-AT"/>
        </w:rPr>
        <w:t xml:space="preserve">Zutaten aus der </w:t>
      </w:r>
      <w:r w:rsidR="008E048F" w:rsidRPr="00EA6571">
        <w:rPr>
          <w:b/>
          <w:lang w:val="de-AT"/>
        </w:rPr>
        <w:t>eigenen Landwirtschaft</w:t>
      </w:r>
      <w:r w:rsidR="008E048F">
        <w:rPr>
          <w:lang w:val="de-AT"/>
        </w:rPr>
        <w:t xml:space="preserve"> lässt den Golf- und Wellnesstag perfekt ausklingen</w:t>
      </w:r>
      <w:r w:rsidR="008E048F">
        <w:t>.</w:t>
      </w:r>
      <w:r w:rsidR="002730EA">
        <w:t xml:space="preserve"> </w:t>
      </w:r>
      <w:r>
        <w:t>Im</w:t>
      </w:r>
      <w:r w:rsidRPr="0024122C">
        <w:t xml:space="preserve"> Restaurantbereich </w:t>
      </w:r>
      <w:r>
        <w:t xml:space="preserve">finden die Gäste </w:t>
      </w:r>
      <w:r w:rsidR="006206D3">
        <w:t xml:space="preserve">ihren </w:t>
      </w:r>
      <w:r w:rsidR="00D05A45">
        <w:t>Genuss</w:t>
      </w:r>
      <w:r w:rsidR="006206D3">
        <w:t>platz</w:t>
      </w:r>
      <w:r w:rsidRPr="0024122C">
        <w:t xml:space="preserve"> </w:t>
      </w:r>
      <w:r>
        <w:t xml:space="preserve">mit </w:t>
      </w:r>
      <w:r w:rsidR="00D05A45">
        <w:t>„</w:t>
      </w:r>
      <w:r>
        <w:t xml:space="preserve">Respektabstand“. </w:t>
      </w:r>
      <w:r w:rsidR="002730EA">
        <w:t xml:space="preserve">Für eine gute Nacht sorgen </w:t>
      </w:r>
      <w:r w:rsidR="002730EA" w:rsidRPr="005A27B8">
        <w:rPr>
          <w:b/>
          <w:lang w:val="de-AT"/>
        </w:rPr>
        <w:t>Wohlfühlzimmer</w:t>
      </w:r>
      <w:r w:rsidR="002730EA" w:rsidRPr="005A27B8">
        <w:rPr>
          <w:lang w:val="de-AT"/>
        </w:rPr>
        <w:t>,</w:t>
      </w:r>
      <w:r w:rsidR="002730EA" w:rsidRPr="005A27B8">
        <w:rPr>
          <w:b/>
          <w:lang w:val="de-AT"/>
        </w:rPr>
        <w:t xml:space="preserve"> Wohn- </w:t>
      </w:r>
      <w:r w:rsidR="002730EA" w:rsidRPr="005A27B8">
        <w:rPr>
          <w:lang w:val="de-AT"/>
        </w:rPr>
        <w:t>und</w:t>
      </w:r>
      <w:r w:rsidR="002730EA" w:rsidRPr="005A27B8">
        <w:rPr>
          <w:b/>
          <w:lang w:val="de-AT"/>
        </w:rPr>
        <w:t xml:space="preserve"> Familienstudios</w:t>
      </w:r>
      <w:r w:rsidR="002730EA" w:rsidRPr="005A27B8">
        <w:rPr>
          <w:lang w:val="de-AT"/>
        </w:rPr>
        <w:t xml:space="preserve"> </w:t>
      </w:r>
      <w:r w:rsidR="002730EA">
        <w:rPr>
          <w:lang w:val="de-AT"/>
        </w:rPr>
        <w:t>sowie</w:t>
      </w:r>
      <w:r w:rsidR="002730EA" w:rsidRPr="005A27B8">
        <w:rPr>
          <w:lang w:val="de-AT"/>
        </w:rPr>
        <w:t xml:space="preserve"> 40 bis 50 m</w:t>
      </w:r>
      <w:r w:rsidR="002730EA" w:rsidRPr="005A27B8">
        <w:rPr>
          <w:vertAlign w:val="superscript"/>
          <w:lang w:val="de-AT"/>
        </w:rPr>
        <w:t>2</w:t>
      </w:r>
      <w:r w:rsidR="002730EA" w:rsidRPr="005A27B8">
        <w:rPr>
          <w:lang w:val="de-AT"/>
        </w:rPr>
        <w:t xml:space="preserve"> große </w:t>
      </w:r>
      <w:r w:rsidR="002730EA" w:rsidRPr="005A27B8">
        <w:rPr>
          <w:b/>
          <w:lang w:val="de-AT"/>
        </w:rPr>
        <w:t>Suiten</w:t>
      </w:r>
      <w:r w:rsidR="002730EA">
        <w:rPr>
          <w:b/>
          <w:lang w:val="de-AT"/>
        </w:rPr>
        <w:t xml:space="preserve"> </w:t>
      </w:r>
      <w:r w:rsidR="002730EA" w:rsidRPr="002730EA">
        <w:rPr>
          <w:bCs/>
          <w:lang w:val="de-AT"/>
        </w:rPr>
        <w:t xml:space="preserve">– und </w:t>
      </w:r>
      <w:r w:rsidR="002730EA">
        <w:rPr>
          <w:bCs/>
          <w:lang w:val="de-AT"/>
        </w:rPr>
        <w:t>das</w:t>
      </w:r>
      <w:r w:rsidR="002730EA" w:rsidRPr="002730EA">
        <w:rPr>
          <w:bCs/>
          <w:lang w:val="de-AT"/>
        </w:rPr>
        <w:t xml:space="preserve"> neue</w:t>
      </w:r>
      <w:r w:rsidR="002730EA">
        <w:rPr>
          <w:b/>
          <w:lang w:val="de-AT"/>
        </w:rPr>
        <w:t xml:space="preserve"> </w:t>
      </w:r>
      <w:r w:rsidR="002730EA" w:rsidRPr="00CE55B5">
        <w:rPr>
          <w:b/>
          <w:bCs/>
        </w:rPr>
        <w:t xml:space="preserve">Gassner-Baumhaus </w:t>
      </w:r>
      <w:r w:rsidR="002730EA">
        <w:t>am Waldrand</w:t>
      </w:r>
      <w:r w:rsidR="002730EA" w:rsidRPr="002730EA">
        <w:rPr>
          <w:lang w:val="de-AT"/>
        </w:rPr>
        <w:t>.</w:t>
      </w:r>
      <w:r w:rsidR="002730EA">
        <w:rPr>
          <w:lang w:val="de-AT"/>
        </w:rPr>
        <w:t xml:space="preserve"> </w:t>
      </w:r>
      <w:r>
        <w:t xml:space="preserve">Bei </w:t>
      </w:r>
      <w:r w:rsidRPr="006206D3">
        <w:rPr>
          <w:b/>
          <w:bCs/>
        </w:rPr>
        <w:t>Stornierungen bis</w:t>
      </w:r>
      <w:r>
        <w:t xml:space="preserve"> </w:t>
      </w:r>
      <w:r w:rsidRPr="00CD3CEB">
        <w:rPr>
          <w:b/>
          <w:lang w:val="de-AT"/>
        </w:rPr>
        <w:t xml:space="preserve">3 Tage vor Anreise </w:t>
      </w:r>
      <w:r w:rsidRPr="006206D3">
        <w:rPr>
          <w:bCs/>
          <w:lang w:val="de-AT"/>
        </w:rPr>
        <w:t>gibt es die</w:t>
      </w:r>
      <w:r w:rsidRPr="00CD3CEB">
        <w:rPr>
          <w:b/>
          <w:lang w:val="de-AT"/>
        </w:rPr>
        <w:t xml:space="preserve"> volle Rückerstattung </w:t>
      </w:r>
      <w:r w:rsidRPr="006206D3">
        <w:rPr>
          <w:bCs/>
          <w:lang w:val="de-AT"/>
        </w:rPr>
        <w:t>der Anzahlung und keine weiteren Kosten</w:t>
      </w:r>
      <w:r w:rsidR="00D05A45">
        <w:rPr>
          <w:bCs/>
          <w:lang w:val="de-AT"/>
        </w:rPr>
        <w:t>.</w:t>
      </w:r>
      <w:r>
        <w:rPr>
          <w:b/>
          <w:lang w:val="de-AT"/>
        </w:rPr>
        <w:t xml:space="preserve"> </w:t>
      </w:r>
      <w:hyperlink r:id="rId9" w:history="1">
        <w:r w:rsidR="008E048F" w:rsidRPr="00EA6571">
          <w:rPr>
            <w:rStyle w:val="Hyperlink"/>
            <w:lang w:val="de-AT"/>
          </w:rPr>
          <w:t>www.hotel-gassner.at</w:t>
        </w:r>
      </w:hyperlink>
    </w:p>
    <w:p w:rsidR="0088242B" w:rsidRPr="00807FE7" w:rsidRDefault="0088242B" w:rsidP="0088242B">
      <w:pPr>
        <w:pStyle w:val="AufzhlungTitel"/>
        <w:rPr>
          <w:lang w:val="de-AT"/>
        </w:rPr>
      </w:pPr>
      <w:r w:rsidRPr="0088242B">
        <w:rPr>
          <w:lang w:val="de-AT"/>
        </w:rPr>
        <w:t>Expedition "Green" für Golfer</w:t>
      </w:r>
      <w:r>
        <w:rPr>
          <w:lang w:val="de-AT"/>
        </w:rPr>
        <w:t xml:space="preserve"> (</w:t>
      </w:r>
      <w:r w:rsidRPr="00807FE7">
        <w:rPr>
          <w:lang w:val="de-AT"/>
        </w:rPr>
        <w:t>27.06.–10.10.20) im Wanderhotel Gassner</w:t>
      </w:r>
    </w:p>
    <w:p w:rsidR="0088242B" w:rsidRDefault="0088242B" w:rsidP="0088242B">
      <w:pPr>
        <w:pStyle w:val="Aufzhlung"/>
      </w:pPr>
      <w:r>
        <w:rPr>
          <w:b/>
          <w:bCs/>
        </w:rPr>
        <w:t>Leistungen:</w:t>
      </w:r>
      <w:r>
        <w:rPr>
          <w:b/>
          <w:bCs/>
          <w:color w:val="000000"/>
        </w:rPr>
        <w:t xml:space="preserve"> </w:t>
      </w:r>
      <w:r>
        <w:t>7 Ü inkl. Genusspension, alle Sommer-Inklusivleistungen,</w:t>
      </w:r>
      <w:r w:rsidRPr="0088242B">
        <w:t xml:space="preserve"> </w:t>
      </w:r>
      <w:r>
        <w:t>Golfalpinpass (wahlweise 3 x Tagesgreenfee, gültig auf 44 Plätzen in Salzburg &amp; Tirol)</w:t>
      </w:r>
      <w:r w:rsidR="003355E9" w:rsidRPr="003355E9">
        <w:t xml:space="preserve"> </w:t>
      </w:r>
      <w:r w:rsidR="003355E9">
        <w:t>5–7 geführte Wanderungen (Mo.–Fr.), Nationalpark Sommercard mobil (gratis Wandertaxis, Bergbahnen, Bus/Zug, Eintritte in Museen, Großglockner, Gerlosalpenstraße).</w:t>
      </w:r>
      <w:r>
        <w:t xml:space="preserve"> –</w:t>
      </w:r>
      <w:r>
        <w:rPr>
          <w:color w:val="000000"/>
        </w:rPr>
        <w:t xml:space="preserve"> </w:t>
      </w:r>
      <w:r>
        <w:rPr>
          <w:b/>
          <w:bCs/>
        </w:rPr>
        <w:t>Preis p. P.</w:t>
      </w:r>
      <w:r>
        <w:t>: ab 1.089 Euro</w:t>
      </w:r>
    </w:p>
    <w:p w:rsidR="008E048F" w:rsidRPr="0088242B" w:rsidRDefault="00F8536F" w:rsidP="008E048F">
      <w:pPr>
        <w:pStyle w:val="Infoblock"/>
        <w:rPr>
          <w:b/>
          <w:bCs/>
        </w:rPr>
      </w:pPr>
      <w:r>
        <w:t>3.301</w:t>
      </w:r>
      <w:r w:rsidR="008E048F">
        <w:t xml:space="preserve"> Zeichen</w:t>
      </w:r>
      <w:r w:rsidR="008E048F">
        <w:br/>
      </w:r>
      <w:r w:rsidR="008E048F" w:rsidRPr="0088242B">
        <w:rPr>
          <w:b/>
          <w:bCs/>
        </w:rPr>
        <w:t>Abdruck honorarfrei,</w:t>
      </w:r>
      <w:r w:rsidR="008E048F" w:rsidRPr="0088242B">
        <w:rPr>
          <w:b/>
          <w:bCs/>
        </w:rPr>
        <w:br/>
        <w:t>Belegexemplar erbeten!</w:t>
      </w:r>
    </w:p>
    <w:p w:rsidR="0088242B" w:rsidRPr="0088242B" w:rsidRDefault="0088242B" w:rsidP="0088242B"/>
    <w:sectPr w:rsidR="0088242B" w:rsidRPr="0088242B" w:rsidSect="003473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75" w:rsidRDefault="00C30575" w:rsidP="00A23111">
      <w:pPr>
        <w:spacing w:after="0" w:line="240" w:lineRule="auto"/>
      </w:pPr>
      <w:r>
        <w:separator/>
      </w:r>
    </w:p>
  </w:endnote>
  <w:endnote w:type="continuationSeparator" w:id="0">
    <w:p w:rsidR="00C30575" w:rsidRDefault="00C30575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C7" w:rsidRDefault="00A501C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91223C" w:rsidRPr="00A501C7" w:rsidTr="00CE703F">
      <w:tc>
        <w:tcPr>
          <w:tcW w:w="5908" w:type="dxa"/>
        </w:tcPr>
        <w:p w:rsidR="0091223C" w:rsidRPr="00FC180D" w:rsidRDefault="0091223C" w:rsidP="0091223C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WANDERHOTEL GASSNER****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Hotel Gassner GmbH &amp; Co KG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5741 Neukirchen a. Gr./Ven., Hadergasse 167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Tel: +43 (0)6565-6232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Fax: +43 (0)6565-6232-400</w:t>
          </w:r>
        </w:p>
        <w:p w:rsidR="00241B1F" w:rsidRPr="00241B1F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sz w:val="18"/>
              <w:szCs w:val="18"/>
            </w:rPr>
            <w:t xml:space="preserve">E-Mail: </w:t>
          </w:r>
          <w:hyperlink r:id="rId1" w:history="1">
            <w:r w:rsidRPr="00F0746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:rsidR="0091223C" w:rsidRPr="00332D34" w:rsidRDefault="00241B1F" w:rsidP="0091223C">
          <w:pPr>
            <w:pStyle w:val="Fuzeile"/>
            <w:rPr>
              <w:lang w:val="en-US"/>
            </w:rPr>
          </w:pPr>
          <w:r w:rsidRPr="00241B1F">
            <w:rPr>
              <w:sz w:val="18"/>
              <w:szCs w:val="18"/>
            </w:rPr>
            <w:t>baumhauslodge.at</w:t>
          </w:r>
        </w:p>
      </w:tc>
      <w:tc>
        <w:tcPr>
          <w:tcW w:w="3402" w:type="dxa"/>
        </w:tcPr>
        <w:p w:rsidR="0091223C" w:rsidRDefault="0091223C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:rsidR="0091223C" w:rsidRDefault="0091223C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:rsidR="0091223C" w:rsidRPr="00F52983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>A-5020 Salzburg, Bergstraße 11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:rsidR="0091223C" w:rsidRDefault="0091223C" w:rsidP="0091223C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:rsidR="00ED6157" w:rsidRPr="0091223C" w:rsidRDefault="00ED6157" w:rsidP="00914F71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C7" w:rsidRDefault="00A501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75" w:rsidRDefault="00C30575" w:rsidP="00A23111">
      <w:pPr>
        <w:spacing w:after="0" w:line="240" w:lineRule="auto"/>
      </w:pPr>
      <w:r>
        <w:separator/>
      </w:r>
    </w:p>
  </w:footnote>
  <w:footnote w:type="continuationSeparator" w:id="0">
    <w:p w:rsidR="00C30575" w:rsidRDefault="00C30575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C7" w:rsidRDefault="00A501C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157" w:rsidRDefault="00ED6157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6157" w:rsidRDefault="00ED6157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A501C7">
      <w:t>Kurztext</w:t>
    </w:r>
    <w:bookmarkStart w:id="5" w:name="_GoBack"/>
    <w:bookmarkEnd w:id="5"/>
  </w:p>
  <w:p w:rsidR="00ED6157" w:rsidRDefault="00ED6157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A501C7">
      <w:rPr>
        <w:noProof/>
      </w:rPr>
      <w:t>Mai 20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A501C7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C7" w:rsidRDefault="00A501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57D06"/>
    <w:multiLevelType w:val="multilevel"/>
    <w:tmpl w:val="56FA478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2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23"/>
  </w:num>
  <w:num w:numId="13">
    <w:abstractNumId w:val="8"/>
  </w:num>
  <w:num w:numId="14">
    <w:abstractNumId w:val="21"/>
  </w:num>
  <w:num w:numId="15">
    <w:abstractNumId w:val="0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10"/>
  </w:num>
  <w:num w:numId="21">
    <w:abstractNumId w:val="5"/>
  </w:num>
  <w:num w:numId="22">
    <w:abstractNumId w:val="24"/>
  </w:num>
  <w:num w:numId="23">
    <w:abstractNumId w:val="3"/>
  </w:num>
  <w:num w:numId="24">
    <w:abstractNumId w:val="11"/>
  </w:num>
  <w:num w:numId="25">
    <w:abstractNumId w:val="20"/>
  </w:num>
  <w:num w:numId="2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3839"/>
    <w:rsid w:val="00004292"/>
    <w:rsid w:val="0000614F"/>
    <w:rsid w:val="000254DD"/>
    <w:rsid w:val="000325FB"/>
    <w:rsid w:val="00040B88"/>
    <w:rsid w:val="00045600"/>
    <w:rsid w:val="00047778"/>
    <w:rsid w:val="00050E01"/>
    <w:rsid w:val="00053131"/>
    <w:rsid w:val="00054499"/>
    <w:rsid w:val="00057FE3"/>
    <w:rsid w:val="00071F80"/>
    <w:rsid w:val="00073B3F"/>
    <w:rsid w:val="000779D7"/>
    <w:rsid w:val="00077F88"/>
    <w:rsid w:val="00081A78"/>
    <w:rsid w:val="00087846"/>
    <w:rsid w:val="0009260F"/>
    <w:rsid w:val="0009382E"/>
    <w:rsid w:val="00093E00"/>
    <w:rsid w:val="00096E05"/>
    <w:rsid w:val="000A2137"/>
    <w:rsid w:val="000A32EF"/>
    <w:rsid w:val="000C1DAE"/>
    <w:rsid w:val="000D137B"/>
    <w:rsid w:val="000D73DC"/>
    <w:rsid w:val="000F5C2F"/>
    <w:rsid w:val="000F6184"/>
    <w:rsid w:val="001021BC"/>
    <w:rsid w:val="00106819"/>
    <w:rsid w:val="00115BA6"/>
    <w:rsid w:val="00121EAF"/>
    <w:rsid w:val="0013023E"/>
    <w:rsid w:val="00133BA6"/>
    <w:rsid w:val="0013646D"/>
    <w:rsid w:val="00136837"/>
    <w:rsid w:val="00140A69"/>
    <w:rsid w:val="001517D8"/>
    <w:rsid w:val="001524C3"/>
    <w:rsid w:val="00154ED4"/>
    <w:rsid w:val="00156408"/>
    <w:rsid w:val="001573ED"/>
    <w:rsid w:val="00166968"/>
    <w:rsid w:val="0018425D"/>
    <w:rsid w:val="001858D0"/>
    <w:rsid w:val="00185AB3"/>
    <w:rsid w:val="001927BA"/>
    <w:rsid w:val="00192845"/>
    <w:rsid w:val="00195A42"/>
    <w:rsid w:val="00196AAA"/>
    <w:rsid w:val="001A00FA"/>
    <w:rsid w:val="001A7EBC"/>
    <w:rsid w:val="001C1A2E"/>
    <w:rsid w:val="001C740C"/>
    <w:rsid w:val="001D230E"/>
    <w:rsid w:val="001E6A3A"/>
    <w:rsid w:val="001F2AEB"/>
    <w:rsid w:val="00201DA1"/>
    <w:rsid w:val="0021416B"/>
    <w:rsid w:val="00220979"/>
    <w:rsid w:val="0022211F"/>
    <w:rsid w:val="00235CD4"/>
    <w:rsid w:val="0024122C"/>
    <w:rsid w:val="00241B1F"/>
    <w:rsid w:val="00242D44"/>
    <w:rsid w:val="00253B12"/>
    <w:rsid w:val="00254277"/>
    <w:rsid w:val="002542AD"/>
    <w:rsid w:val="00255CEB"/>
    <w:rsid w:val="00256862"/>
    <w:rsid w:val="00257FA8"/>
    <w:rsid w:val="002632B3"/>
    <w:rsid w:val="002670F3"/>
    <w:rsid w:val="00267802"/>
    <w:rsid w:val="00270E0E"/>
    <w:rsid w:val="002730EA"/>
    <w:rsid w:val="00283EA6"/>
    <w:rsid w:val="00290E09"/>
    <w:rsid w:val="002920A1"/>
    <w:rsid w:val="002922A9"/>
    <w:rsid w:val="00292C4B"/>
    <w:rsid w:val="002A3CA6"/>
    <w:rsid w:val="002A4A57"/>
    <w:rsid w:val="002B0886"/>
    <w:rsid w:val="002C25BC"/>
    <w:rsid w:val="002C2C75"/>
    <w:rsid w:val="002C3A97"/>
    <w:rsid w:val="002C581E"/>
    <w:rsid w:val="002C66D7"/>
    <w:rsid w:val="002D03F8"/>
    <w:rsid w:val="002D4D1E"/>
    <w:rsid w:val="002F2073"/>
    <w:rsid w:val="002F77B4"/>
    <w:rsid w:val="002F7AF5"/>
    <w:rsid w:val="00314758"/>
    <w:rsid w:val="003201DC"/>
    <w:rsid w:val="003269B8"/>
    <w:rsid w:val="0033067E"/>
    <w:rsid w:val="00332D34"/>
    <w:rsid w:val="003355E9"/>
    <w:rsid w:val="003452F5"/>
    <w:rsid w:val="003473D4"/>
    <w:rsid w:val="00350F79"/>
    <w:rsid w:val="00357031"/>
    <w:rsid w:val="003607D9"/>
    <w:rsid w:val="00361C47"/>
    <w:rsid w:val="00362684"/>
    <w:rsid w:val="0036274D"/>
    <w:rsid w:val="003648DF"/>
    <w:rsid w:val="00384F1B"/>
    <w:rsid w:val="0039518F"/>
    <w:rsid w:val="003A47A3"/>
    <w:rsid w:val="003A5B1F"/>
    <w:rsid w:val="003B1319"/>
    <w:rsid w:val="003C286B"/>
    <w:rsid w:val="003C4AB6"/>
    <w:rsid w:val="003C64B1"/>
    <w:rsid w:val="003D43CD"/>
    <w:rsid w:val="003D5D2D"/>
    <w:rsid w:val="003E3E7F"/>
    <w:rsid w:val="003E47B5"/>
    <w:rsid w:val="004036A8"/>
    <w:rsid w:val="00403AF6"/>
    <w:rsid w:val="00404C46"/>
    <w:rsid w:val="00406441"/>
    <w:rsid w:val="00413FCF"/>
    <w:rsid w:val="00423E98"/>
    <w:rsid w:val="004263F5"/>
    <w:rsid w:val="0043565E"/>
    <w:rsid w:val="0044027F"/>
    <w:rsid w:val="00445C91"/>
    <w:rsid w:val="00451F79"/>
    <w:rsid w:val="00453589"/>
    <w:rsid w:val="00453625"/>
    <w:rsid w:val="00463496"/>
    <w:rsid w:val="00481A1A"/>
    <w:rsid w:val="0048463B"/>
    <w:rsid w:val="00486E54"/>
    <w:rsid w:val="00496DBF"/>
    <w:rsid w:val="004A75C1"/>
    <w:rsid w:val="004B32DD"/>
    <w:rsid w:val="004B7EE0"/>
    <w:rsid w:val="004C444F"/>
    <w:rsid w:val="004C6B48"/>
    <w:rsid w:val="004D4A6D"/>
    <w:rsid w:val="004D4E5B"/>
    <w:rsid w:val="004D78ED"/>
    <w:rsid w:val="004D7F95"/>
    <w:rsid w:val="004E7E62"/>
    <w:rsid w:val="004F0892"/>
    <w:rsid w:val="004F2F2B"/>
    <w:rsid w:val="004F5816"/>
    <w:rsid w:val="004F5B00"/>
    <w:rsid w:val="004F724E"/>
    <w:rsid w:val="00504508"/>
    <w:rsid w:val="00505FB3"/>
    <w:rsid w:val="00514A86"/>
    <w:rsid w:val="00526ACA"/>
    <w:rsid w:val="00526F30"/>
    <w:rsid w:val="00534E59"/>
    <w:rsid w:val="00541D0F"/>
    <w:rsid w:val="00545181"/>
    <w:rsid w:val="005467D0"/>
    <w:rsid w:val="00547E27"/>
    <w:rsid w:val="00556701"/>
    <w:rsid w:val="005712B7"/>
    <w:rsid w:val="00572BFC"/>
    <w:rsid w:val="00581209"/>
    <w:rsid w:val="005920E6"/>
    <w:rsid w:val="00592140"/>
    <w:rsid w:val="005948F9"/>
    <w:rsid w:val="005A4C67"/>
    <w:rsid w:val="005B0D24"/>
    <w:rsid w:val="005B0D27"/>
    <w:rsid w:val="005B0EA4"/>
    <w:rsid w:val="005B134B"/>
    <w:rsid w:val="005B4DE6"/>
    <w:rsid w:val="005C16B2"/>
    <w:rsid w:val="005C6754"/>
    <w:rsid w:val="005D6188"/>
    <w:rsid w:val="005E2153"/>
    <w:rsid w:val="005E2726"/>
    <w:rsid w:val="005F04AF"/>
    <w:rsid w:val="005F07FA"/>
    <w:rsid w:val="006206D3"/>
    <w:rsid w:val="00620DCC"/>
    <w:rsid w:val="00622132"/>
    <w:rsid w:val="00623FDA"/>
    <w:rsid w:val="006255B0"/>
    <w:rsid w:val="00626BA8"/>
    <w:rsid w:val="006311E9"/>
    <w:rsid w:val="006333E7"/>
    <w:rsid w:val="00635738"/>
    <w:rsid w:val="00641FE3"/>
    <w:rsid w:val="006640F9"/>
    <w:rsid w:val="00672C3F"/>
    <w:rsid w:val="006801FC"/>
    <w:rsid w:val="006835E9"/>
    <w:rsid w:val="0068580C"/>
    <w:rsid w:val="006870BE"/>
    <w:rsid w:val="006A3C95"/>
    <w:rsid w:val="006A43CE"/>
    <w:rsid w:val="006B091F"/>
    <w:rsid w:val="006B2D20"/>
    <w:rsid w:val="006B6DE0"/>
    <w:rsid w:val="006C03F5"/>
    <w:rsid w:val="006D12F3"/>
    <w:rsid w:val="006E1BCE"/>
    <w:rsid w:val="006F74F6"/>
    <w:rsid w:val="00700D8D"/>
    <w:rsid w:val="00706D92"/>
    <w:rsid w:val="00706DD6"/>
    <w:rsid w:val="007130BB"/>
    <w:rsid w:val="00713E1B"/>
    <w:rsid w:val="007148D5"/>
    <w:rsid w:val="00731724"/>
    <w:rsid w:val="00740FB7"/>
    <w:rsid w:val="0076450C"/>
    <w:rsid w:val="00766D79"/>
    <w:rsid w:val="0077431B"/>
    <w:rsid w:val="0077633F"/>
    <w:rsid w:val="007775D3"/>
    <w:rsid w:val="00783AC0"/>
    <w:rsid w:val="00784FE3"/>
    <w:rsid w:val="00793966"/>
    <w:rsid w:val="00794473"/>
    <w:rsid w:val="00797FD9"/>
    <w:rsid w:val="007A003D"/>
    <w:rsid w:val="007A1755"/>
    <w:rsid w:val="007A3E8A"/>
    <w:rsid w:val="007B39F0"/>
    <w:rsid w:val="007B76D6"/>
    <w:rsid w:val="007C10B1"/>
    <w:rsid w:val="007C43D8"/>
    <w:rsid w:val="007C5A38"/>
    <w:rsid w:val="007C5F22"/>
    <w:rsid w:val="007D3278"/>
    <w:rsid w:val="007D61D9"/>
    <w:rsid w:val="007D61E2"/>
    <w:rsid w:val="007E464B"/>
    <w:rsid w:val="007F01BC"/>
    <w:rsid w:val="007F2920"/>
    <w:rsid w:val="00807FE7"/>
    <w:rsid w:val="00814FBE"/>
    <w:rsid w:val="00817979"/>
    <w:rsid w:val="008212EB"/>
    <w:rsid w:val="00821B10"/>
    <w:rsid w:val="008220F5"/>
    <w:rsid w:val="0082299F"/>
    <w:rsid w:val="00824A8A"/>
    <w:rsid w:val="00826087"/>
    <w:rsid w:val="00827BBD"/>
    <w:rsid w:val="0083109B"/>
    <w:rsid w:val="008338E1"/>
    <w:rsid w:val="008350BD"/>
    <w:rsid w:val="00841FD8"/>
    <w:rsid w:val="008707A1"/>
    <w:rsid w:val="0087082C"/>
    <w:rsid w:val="00881474"/>
    <w:rsid w:val="0088242B"/>
    <w:rsid w:val="00882881"/>
    <w:rsid w:val="00883C4D"/>
    <w:rsid w:val="00890A8D"/>
    <w:rsid w:val="00890C11"/>
    <w:rsid w:val="008B1EC9"/>
    <w:rsid w:val="008B3EFB"/>
    <w:rsid w:val="008B772F"/>
    <w:rsid w:val="008C6C12"/>
    <w:rsid w:val="008C746F"/>
    <w:rsid w:val="008D0B82"/>
    <w:rsid w:val="008E048F"/>
    <w:rsid w:val="008E0AEC"/>
    <w:rsid w:val="008E4244"/>
    <w:rsid w:val="008E43A9"/>
    <w:rsid w:val="008E49A8"/>
    <w:rsid w:val="008F17F1"/>
    <w:rsid w:val="008F58B6"/>
    <w:rsid w:val="008F60A5"/>
    <w:rsid w:val="00902763"/>
    <w:rsid w:val="0090623A"/>
    <w:rsid w:val="0091223C"/>
    <w:rsid w:val="00914F71"/>
    <w:rsid w:val="00920395"/>
    <w:rsid w:val="00920EF5"/>
    <w:rsid w:val="00925B6E"/>
    <w:rsid w:val="00936E9A"/>
    <w:rsid w:val="009463DF"/>
    <w:rsid w:val="0095144B"/>
    <w:rsid w:val="00956C73"/>
    <w:rsid w:val="009649A7"/>
    <w:rsid w:val="0097239C"/>
    <w:rsid w:val="00973269"/>
    <w:rsid w:val="009769E9"/>
    <w:rsid w:val="00977858"/>
    <w:rsid w:val="009800D3"/>
    <w:rsid w:val="00981CB0"/>
    <w:rsid w:val="00984C96"/>
    <w:rsid w:val="0098629F"/>
    <w:rsid w:val="00987DA0"/>
    <w:rsid w:val="00994888"/>
    <w:rsid w:val="009A3EBF"/>
    <w:rsid w:val="009C26A1"/>
    <w:rsid w:val="009C4584"/>
    <w:rsid w:val="009D555A"/>
    <w:rsid w:val="009D790C"/>
    <w:rsid w:val="009E0BB9"/>
    <w:rsid w:val="009E5E1F"/>
    <w:rsid w:val="009E5F75"/>
    <w:rsid w:val="009F2793"/>
    <w:rsid w:val="00A04FDB"/>
    <w:rsid w:val="00A073E8"/>
    <w:rsid w:val="00A1031A"/>
    <w:rsid w:val="00A1073C"/>
    <w:rsid w:val="00A14407"/>
    <w:rsid w:val="00A174C4"/>
    <w:rsid w:val="00A23027"/>
    <w:rsid w:val="00A23111"/>
    <w:rsid w:val="00A30389"/>
    <w:rsid w:val="00A32B90"/>
    <w:rsid w:val="00A33FA6"/>
    <w:rsid w:val="00A404D4"/>
    <w:rsid w:val="00A44D80"/>
    <w:rsid w:val="00A4743E"/>
    <w:rsid w:val="00A501C7"/>
    <w:rsid w:val="00A501F4"/>
    <w:rsid w:val="00A530A0"/>
    <w:rsid w:val="00A6280F"/>
    <w:rsid w:val="00A64294"/>
    <w:rsid w:val="00A64D7D"/>
    <w:rsid w:val="00A70EED"/>
    <w:rsid w:val="00A73408"/>
    <w:rsid w:val="00A76ECC"/>
    <w:rsid w:val="00AA17C4"/>
    <w:rsid w:val="00AA54BF"/>
    <w:rsid w:val="00AB19F5"/>
    <w:rsid w:val="00AB5658"/>
    <w:rsid w:val="00AC350A"/>
    <w:rsid w:val="00AC6D34"/>
    <w:rsid w:val="00AD1599"/>
    <w:rsid w:val="00AE0FEA"/>
    <w:rsid w:val="00AE4EC5"/>
    <w:rsid w:val="00AF4CC2"/>
    <w:rsid w:val="00B05046"/>
    <w:rsid w:val="00B06C48"/>
    <w:rsid w:val="00B13C9B"/>
    <w:rsid w:val="00B14C3D"/>
    <w:rsid w:val="00B1669D"/>
    <w:rsid w:val="00B175E9"/>
    <w:rsid w:val="00B23B26"/>
    <w:rsid w:val="00B63269"/>
    <w:rsid w:val="00B66F62"/>
    <w:rsid w:val="00B72C04"/>
    <w:rsid w:val="00B72E0C"/>
    <w:rsid w:val="00B807F1"/>
    <w:rsid w:val="00B86569"/>
    <w:rsid w:val="00B87132"/>
    <w:rsid w:val="00B96647"/>
    <w:rsid w:val="00BA1B17"/>
    <w:rsid w:val="00BA3880"/>
    <w:rsid w:val="00BA4DD2"/>
    <w:rsid w:val="00BB0F3A"/>
    <w:rsid w:val="00BC4A8D"/>
    <w:rsid w:val="00BD6A64"/>
    <w:rsid w:val="00BE0102"/>
    <w:rsid w:val="00BF10B9"/>
    <w:rsid w:val="00C1795D"/>
    <w:rsid w:val="00C2158A"/>
    <w:rsid w:val="00C22338"/>
    <w:rsid w:val="00C25957"/>
    <w:rsid w:val="00C30575"/>
    <w:rsid w:val="00C323ED"/>
    <w:rsid w:val="00C37CD2"/>
    <w:rsid w:val="00C4160E"/>
    <w:rsid w:val="00C4326F"/>
    <w:rsid w:val="00C5531A"/>
    <w:rsid w:val="00C675FB"/>
    <w:rsid w:val="00C710E5"/>
    <w:rsid w:val="00C76AC2"/>
    <w:rsid w:val="00C80168"/>
    <w:rsid w:val="00C81B8B"/>
    <w:rsid w:val="00C841A1"/>
    <w:rsid w:val="00C87D05"/>
    <w:rsid w:val="00C95352"/>
    <w:rsid w:val="00C96C1F"/>
    <w:rsid w:val="00CA1A17"/>
    <w:rsid w:val="00CB4359"/>
    <w:rsid w:val="00CB7485"/>
    <w:rsid w:val="00CC1087"/>
    <w:rsid w:val="00CD3CEB"/>
    <w:rsid w:val="00CD6618"/>
    <w:rsid w:val="00CE55B5"/>
    <w:rsid w:val="00CE5954"/>
    <w:rsid w:val="00CE6BCA"/>
    <w:rsid w:val="00CF1557"/>
    <w:rsid w:val="00CF42D4"/>
    <w:rsid w:val="00D05A45"/>
    <w:rsid w:val="00D07DC0"/>
    <w:rsid w:val="00D16E2A"/>
    <w:rsid w:val="00D17118"/>
    <w:rsid w:val="00D21623"/>
    <w:rsid w:val="00D3072D"/>
    <w:rsid w:val="00D3503E"/>
    <w:rsid w:val="00D95A27"/>
    <w:rsid w:val="00D95DB5"/>
    <w:rsid w:val="00D97221"/>
    <w:rsid w:val="00DC00F8"/>
    <w:rsid w:val="00DC168E"/>
    <w:rsid w:val="00DD1057"/>
    <w:rsid w:val="00DE115F"/>
    <w:rsid w:val="00DE1482"/>
    <w:rsid w:val="00DF1067"/>
    <w:rsid w:val="00E023BC"/>
    <w:rsid w:val="00E0610A"/>
    <w:rsid w:val="00E100D0"/>
    <w:rsid w:val="00E12362"/>
    <w:rsid w:val="00E206D2"/>
    <w:rsid w:val="00E3674A"/>
    <w:rsid w:val="00E36EEA"/>
    <w:rsid w:val="00E40205"/>
    <w:rsid w:val="00E4378F"/>
    <w:rsid w:val="00E52B4A"/>
    <w:rsid w:val="00E55C92"/>
    <w:rsid w:val="00E62AEA"/>
    <w:rsid w:val="00E66B76"/>
    <w:rsid w:val="00E755C1"/>
    <w:rsid w:val="00E75D70"/>
    <w:rsid w:val="00E82219"/>
    <w:rsid w:val="00E84CB2"/>
    <w:rsid w:val="00EA16D8"/>
    <w:rsid w:val="00EA6571"/>
    <w:rsid w:val="00EA7745"/>
    <w:rsid w:val="00EB01E2"/>
    <w:rsid w:val="00EB0B66"/>
    <w:rsid w:val="00EB0BEE"/>
    <w:rsid w:val="00EB6188"/>
    <w:rsid w:val="00EC3273"/>
    <w:rsid w:val="00EC4690"/>
    <w:rsid w:val="00EC4AAD"/>
    <w:rsid w:val="00ED111A"/>
    <w:rsid w:val="00ED1FFB"/>
    <w:rsid w:val="00ED6157"/>
    <w:rsid w:val="00ED6356"/>
    <w:rsid w:val="00EE26FF"/>
    <w:rsid w:val="00EF392D"/>
    <w:rsid w:val="00F23BC7"/>
    <w:rsid w:val="00F23F40"/>
    <w:rsid w:val="00F35853"/>
    <w:rsid w:val="00F41D60"/>
    <w:rsid w:val="00F41E2F"/>
    <w:rsid w:val="00F427E0"/>
    <w:rsid w:val="00F52983"/>
    <w:rsid w:val="00F61FD1"/>
    <w:rsid w:val="00F63834"/>
    <w:rsid w:val="00F72DB9"/>
    <w:rsid w:val="00F74A4D"/>
    <w:rsid w:val="00F77B92"/>
    <w:rsid w:val="00F851D3"/>
    <w:rsid w:val="00F8536F"/>
    <w:rsid w:val="00F86A5A"/>
    <w:rsid w:val="00FB2F4A"/>
    <w:rsid w:val="00FC1A60"/>
    <w:rsid w:val="00FC3082"/>
    <w:rsid w:val="00FD06DE"/>
    <w:rsid w:val="00FD0FE9"/>
    <w:rsid w:val="00FD4F4A"/>
    <w:rsid w:val="00FE4F46"/>
    <w:rsid w:val="00FE7E00"/>
    <w:rsid w:val="00FF0D13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C6248B2-19B6-694E-9D92-F28866E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5B5"/>
    <w:pPr>
      <w:spacing w:after="24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CE55B5"/>
    <w:pPr>
      <w:keepNext/>
      <w:pageBreakBefore/>
      <w:spacing w:before="24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E55B5"/>
    <w:pPr>
      <w:keepNext/>
      <w:spacing w:before="24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E55B5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5B5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B14C3D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CE55B5"/>
    <w:pPr>
      <w:overflowPunct w:val="0"/>
      <w:autoSpaceDE w:val="0"/>
      <w:autoSpaceDN w:val="0"/>
      <w:adjustRightInd w:val="0"/>
      <w:spacing w:before="24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E1236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6F3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02763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C5A3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CD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640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801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564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wanderhotel-gassner/b9e390a9-071a-3762-9290-b47dfb07406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tel-gassner.a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5C26-FACE-49F0-974E-19EF72EF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Zelger</dc:creator>
  <cp:keywords/>
  <dc:description/>
  <cp:lastModifiedBy>Elisabeth Zelger</cp:lastModifiedBy>
  <cp:revision>2</cp:revision>
  <dcterms:created xsi:type="dcterms:W3CDTF">2020-05-19T08:19:00Z</dcterms:created>
  <dcterms:modified xsi:type="dcterms:W3CDTF">2020-05-19T08:19:00Z</dcterms:modified>
</cp:coreProperties>
</file>