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F815" w14:textId="319917BF" w:rsidR="002A35A7" w:rsidRDefault="002D67C5" w:rsidP="006E6977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E91592">
        <w:rPr>
          <w:lang w:val="de-AT"/>
        </w:rPr>
        <w:t>Move &amp; Relax</w:t>
      </w:r>
      <w:r w:rsidR="00ED3A00">
        <w:rPr>
          <w:lang w:val="de-AT"/>
        </w:rPr>
        <w:t xml:space="preserve"> in den Pletzer Resorts</w:t>
      </w:r>
      <w:r w:rsidR="00E91592">
        <w:rPr>
          <w:lang w:val="de-AT"/>
        </w:rPr>
        <w:br/>
      </w:r>
      <w:r w:rsidR="00ED3A00">
        <w:rPr>
          <w:lang w:val="de-AT"/>
        </w:rPr>
        <w:t>Neue Energie für Körper und Geist</w:t>
      </w:r>
    </w:p>
    <w:p w14:paraId="139F2AAE" w14:textId="3BA0000C" w:rsidR="00ED3A00" w:rsidRPr="00ED3A00" w:rsidRDefault="00ED3A00" w:rsidP="005324C1">
      <w:pPr>
        <w:spacing w:line="310" w:lineRule="atLeast"/>
        <w:rPr>
          <w:rFonts w:cs="Arial"/>
          <w:lang w:val="de-AT"/>
        </w:rPr>
      </w:pPr>
      <w:r>
        <w:rPr>
          <w:rFonts w:cs="Arial"/>
          <w:lang w:val="de-AT"/>
        </w:rPr>
        <w:t xml:space="preserve">Move &amp; Relax – die </w:t>
      </w:r>
      <w:r w:rsidRPr="00ED3A00">
        <w:rPr>
          <w:rFonts w:cs="Arial"/>
          <w:lang w:val="de-AT"/>
        </w:rPr>
        <w:t xml:space="preserve">Philosophie der </w:t>
      </w:r>
      <w:r w:rsidRPr="00ED3A00">
        <w:rPr>
          <w:rFonts w:cs="Arial"/>
          <w:b/>
          <w:bCs/>
          <w:lang w:val="de-AT"/>
        </w:rPr>
        <w:t>Pletzer Resorts</w:t>
      </w:r>
      <w:r w:rsidRPr="00ED3A00">
        <w:rPr>
          <w:rFonts w:cs="Arial"/>
          <w:lang w:val="de-AT"/>
        </w:rPr>
        <w:t xml:space="preserve"> vereint </w:t>
      </w:r>
      <w:r w:rsidRPr="00ED3A00">
        <w:rPr>
          <w:rFonts w:cs="Arial"/>
          <w:b/>
          <w:bCs/>
          <w:lang w:val="de-AT"/>
        </w:rPr>
        <w:t>Bewegung</w:t>
      </w:r>
      <w:r w:rsidRPr="00ED3A00">
        <w:rPr>
          <w:rFonts w:cs="Arial"/>
          <w:lang w:val="de-AT"/>
        </w:rPr>
        <w:t xml:space="preserve">, </w:t>
      </w:r>
      <w:r w:rsidR="00C17681">
        <w:rPr>
          <w:rFonts w:cs="Arial"/>
          <w:lang w:val="de-AT"/>
        </w:rPr>
        <w:t>aktive</w:t>
      </w:r>
      <w:r w:rsidRPr="00ED3A00">
        <w:rPr>
          <w:rFonts w:cs="Arial"/>
          <w:lang w:val="de-AT"/>
        </w:rPr>
        <w:t xml:space="preserve"> </w:t>
      </w:r>
      <w:r w:rsidRPr="00ED3A00">
        <w:rPr>
          <w:rFonts w:cs="Arial"/>
          <w:b/>
          <w:bCs/>
          <w:lang w:val="de-AT"/>
        </w:rPr>
        <w:t>Regeneration</w:t>
      </w:r>
      <w:r w:rsidRPr="00ED3A00">
        <w:rPr>
          <w:rFonts w:cs="Arial"/>
          <w:lang w:val="de-AT"/>
        </w:rPr>
        <w:t xml:space="preserve"> und bewusste </w:t>
      </w:r>
      <w:r w:rsidRPr="00ED3A00">
        <w:rPr>
          <w:rFonts w:cs="Arial"/>
          <w:b/>
          <w:bCs/>
          <w:lang w:val="de-AT"/>
        </w:rPr>
        <w:t xml:space="preserve">Ernährung </w:t>
      </w:r>
      <w:r w:rsidRPr="00ED3A00">
        <w:rPr>
          <w:rFonts w:cs="Arial"/>
          <w:lang w:val="de-AT"/>
        </w:rPr>
        <w:t xml:space="preserve">zu einem wirkungsvollen Dreiklang – wissenschaftlich fundiert, individuell erlebbar und </w:t>
      </w:r>
      <w:r w:rsidR="006321F5">
        <w:rPr>
          <w:rFonts w:cs="Arial"/>
          <w:lang w:val="de-AT"/>
        </w:rPr>
        <w:t>langfristig spürbar</w:t>
      </w:r>
      <w:r w:rsidRPr="00ED3A00">
        <w:rPr>
          <w:rFonts w:cs="Arial"/>
          <w:lang w:val="de-AT"/>
        </w:rPr>
        <w:t>. Entwickelt in Zusammenarbeit mit Skisprung-Olympiasieger Toni Innauer und dem Institut für Sportwissenschaft der Universität Innsbruck, bildet Move &amp; Relax das Herzstück aller Pletzer Resorts.</w:t>
      </w:r>
      <w:r w:rsidR="006321F5">
        <w:rPr>
          <w:rFonts w:cs="Arial"/>
          <w:lang w:val="de-AT"/>
        </w:rPr>
        <w:t xml:space="preserve"> </w:t>
      </w:r>
      <w:r w:rsidRPr="00ED3A00">
        <w:rPr>
          <w:rFonts w:cs="Arial"/>
          <w:lang w:val="de-AT"/>
        </w:rPr>
        <w:t xml:space="preserve">Ob </w:t>
      </w:r>
      <w:r w:rsidR="00C17681">
        <w:rPr>
          <w:rFonts w:cs="Arial"/>
          <w:lang w:val="de-AT"/>
        </w:rPr>
        <w:t xml:space="preserve">an der </w:t>
      </w:r>
      <w:r w:rsidR="00C17681" w:rsidRPr="00C17681">
        <w:rPr>
          <w:rFonts w:cs="Arial"/>
          <w:b/>
          <w:bCs/>
          <w:lang w:val="de-AT"/>
        </w:rPr>
        <w:t>Hohen Salve</w:t>
      </w:r>
      <w:r w:rsidRPr="00ED3A00">
        <w:rPr>
          <w:rFonts w:cs="Arial"/>
          <w:lang w:val="de-AT"/>
        </w:rPr>
        <w:t xml:space="preserve"> oder</w:t>
      </w:r>
      <w:r w:rsidR="00C17681">
        <w:rPr>
          <w:rFonts w:cs="Arial"/>
          <w:lang w:val="de-AT"/>
        </w:rPr>
        <w:t xml:space="preserve"> am</w:t>
      </w:r>
      <w:r w:rsidRPr="00ED3A00">
        <w:rPr>
          <w:rFonts w:cs="Arial"/>
          <w:lang w:val="de-AT"/>
        </w:rPr>
        <w:t xml:space="preserve"> </w:t>
      </w:r>
      <w:r w:rsidRPr="00ED3A00">
        <w:rPr>
          <w:rFonts w:cs="Arial"/>
          <w:b/>
          <w:bCs/>
          <w:lang w:val="de-AT"/>
        </w:rPr>
        <w:t>Walchsee</w:t>
      </w:r>
      <w:r w:rsidR="00C17681">
        <w:rPr>
          <w:rFonts w:cs="Arial"/>
          <w:lang w:val="de-AT"/>
        </w:rPr>
        <w:t xml:space="preserve"> in Tirol</w:t>
      </w:r>
      <w:r w:rsidRPr="00ED3A00">
        <w:rPr>
          <w:rFonts w:cs="Arial"/>
          <w:lang w:val="de-AT"/>
        </w:rPr>
        <w:t xml:space="preserve">, in </w:t>
      </w:r>
      <w:r w:rsidRPr="00ED3A00">
        <w:rPr>
          <w:rFonts w:cs="Arial"/>
          <w:b/>
          <w:bCs/>
          <w:lang w:val="de-AT"/>
        </w:rPr>
        <w:t>Bayrischzell</w:t>
      </w:r>
      <w:r w:rsidRPr="00ED3A00">
        <w:rPr>
          <w:rFonts w:cs="Arial"/>
          <w:lang w:val="de-AT"/>
        </w:rPr>
        <w:t xml:space="preserve"> in Oberbayern oder am </w:t>
      </w:r>
      <w:r w:rsidRPr="00ED3A00">
        <w:rPr>
          <w:rFonts w:cs="Arial"/>
          <w:b/>
          <w:bCs/>
          <w:lang w:val="de-AT"/>
        </w:rPr>
        <w:t>Wörthersee</w:t>
      </w:r>
      <w:r w:rsidRPr="00ED3A00">
        <w:rPr>
          <w:rFonts w:cs="Arial"/>
          <w:lang w:val="de-AT"/>
        </w:rPr>
        <w:t xml:space="preserve"> in Kärnten – Gäste erleben hier </w:t>
      </w:r>
      <w:r w:rsidRPr="00ED3A00">
        <w:rPr>
          <w:rFonts w:cs="Arial"/>
          <w:b/>
          <w:bCs/>
          <w:lang w:val="de-AT"/>
        </w:rPr>
        <w:t>neue Energie</w:t>
      </w:r>
      <w:r w:rsidRPr="00ED3A00">
        <w:rPr>
          <w:rFonts w:cs="Arial"/>
          <w:lang w:val="de-AT"/>
        </w:rPr>
        <w:t xml:space="preserve">, </w:t>
      </w:r>
      <w:r w:rsidR="00FD11C8">
        <w:rPr>
          <w:rFonts w:cs="Arial"/>
          <w:b/>
          <w:bCs/>
          <w:lang w:val="de-AT"/>
        </w:rPr>
        <w:t>mehr</w:t>
      </w:r>
      <w:r w:rsidRPr="00ED3A00">
        <w:rPr>
          <w:rFonts w:cs="Arial"/>
          <w:b/>
          <w:bCs/>
          <w:lang w:val="de-AT"/>
        </w:rPr>
        <w:t xml:space="preserve"> Vitalität</w:t>
      </w:r>
      <w:r w:rsidRPr="00ED3A00">
        <w:rPr>
          <w:rFonts w:cs="Arial"/>
          <w:lang w:val="de-AT"/>
        </w:rPr>
        <w:t xml:space="preserve"> und ein </w:t>
      </w:r>
      <w:r w:rsidRPr="00ED3A00">
        <w:rPr>
          <w:rFonts w:cs="Arial"/>
          <w:b/>
          <w:bCs/>
          <w:lang w:val="de-AT"/>
        </w:rPr>
        <w:t>gestärktes Bewusstsein</w:t>
      </w:r>
      <w:r w:rsidRPr="00ED3A00">
        <w:rPr>
          <w:rFonts w:cs="Arial"/>
          <w:lang w:val="de-AT"/>
        </w:rPr>
        <w:t xml:space="preserve"> für Körper und Geist.</w:t>
      </w:r>
    </w:p>
    <w:p w14:paraId="0381B5A8" w14:textId="55946489" w:rsidR="00E91592" w:rsidRDefault="00E91592" w:rsidP="005324C1">
      <w:pPr>
        <w:pStyle w:val="berschrift3"/>
        <w:spacing w:line="310" w:lineRule="atLeast"/>
      </w:pPr>
      <w:r>
        <w:t>Balance statt Leistungsdruck</w:t>
      </w:r>
    </w:p>
    <w:p w14:paraId="10C0CC9B" w14:textId="080D9B12" w:rsidR="000659A8" w:rsidRDefault="00ED3A00" w:rsidP="005324C1">
      <w:pPr>
        <w:spacing w:line="310" w:lineRule="atLeast"/>
        <w:rPr>
          <w:bCs/>
          <w:lang w:val="de-AT"/>
        </w:rPr>
      </w:pPr>
      <w:r w:rsidRPr="00ED3A00">
        <w:rPr>
          <w:bCs/>
          <w:lang w:val="de-AT"/>
        </w:rPr>
        <w:t xml:space="preserve">Ob ambitionierter Sportler, gesundheitsbewusster </w:t>
      </w:r>
      <w:r>
        <w:rPr>
          <w:bCs/>
          <w:lang w:val="de-AT"/>
        </w:rPr>
        <w:t>Genießer</w:t>
      </w:r>
      <w:r w:rsidRPr="00ED3A00">
        <w:rPr>
          <w:bCs/>
          <w:lang w:val="de-AT"/>
        </w:rPr>
        <w:t xml:space="preserve"> oder aktive Familie – Move &amp; Relax holt jeden dort ab, wo er gerade steht. </w:t>
      </w:r>
      <w:r w:rsidR="00BC2B44">
        <w:rPr>
          <w:bCs/>
          <w:lang w:val="de-AT"/>
        </w:rPr>
        <w:t>Im Fokus liegt</w:t>
      </w:r>
      <w:r w:rsidR="00BC2B44" w:rsidRPr="00BC2B44">
        <w:rPr>
          <w:bCs/>
          <w:lang w:val="de-AT"/>
        </w:rPr>
        <w:t xml:space="preserve"> eine </w:t>
      </w:r>
      <w:r w:rsidR="00BC2B44" w:rsidRPr="00BC2B44">
        <w:rPr>
          <w:b/>
          <w:lang w:val="de-AT"/>
        </w:rPr>
        <w:t>individuelle Herangehensweise</w:t>
      </w:r>
      <w:r w:rsidR="00BC2B44" w:rsidRPr="00BC2B44">
        <w:rPr>
          <w:bCs/>
          <w:lang w:val="de-AT"/>
        </w:rPr>
        <w:t>, die dazu einlädt, das eigene Tempo zu finden – ohne starre Abläufe oder Leistungsdruck.</w:t>
      </w:r>
      <w:r w:rsidR="00BC2B44">
        <w:rPr>
          <w:bCs/>
          <w:lang w:val="de-AT"/>
        </w:rPr>
        <w:t xml:space="preserve"> </w:t>
      </w:r>
      <w:r w:rsidRPr="00ED3A00">
        <w:rPr>
          <w:bCs/>
          <w:lang w:val="de-AT"/>
        </w:rPr>
        <w:t xml:space="preserve">Mit fachkundiger Begleitung durch </w:t>
      </w:r>
      <w:r w:rsidRPr="00ED3A00">
        <w:rPr>
          <w:b/>
          <w:lang w:val="de-AT"/>
        </w:rPr>
        <w:t>erfahrene Coaches</w:t>
      </w:r>
      <w:r w:rsidR="00BC2B44">
        <w:rPr>
          <w:b/>
          <w:lang w:val="de-AT"/>
        </w:rPr>
        <w:t xml:space="preserve"> </w:t>
      </w:r>
      <w:r w:rsidR="00BC2B44" w:rsidRPr="00BC2B44">
        <w:rPr>
          <w:bCs/>
          <w:lang w:val="de-AT"/>
        </w:rPr>
        <w:t>und</w:t>
      </w:r>
      <w:r w:rsidR="00BC2B44">
        <w:rPr>
          <w:b/>
          <w:lang w:val="de-AT"/>
        </w:rPr>
        <w:t xml:space="preserve"> Trainer</w:t>
      </w:r>
      <w:r w:rsidRPr="00ED3A00">
        <w:rPr>
          <w:bCs/>
          <w:lang w:val="de-AT"/>
        </w:rPr>
        <w:t>, individuell abgestimmten Angeboten und einem wertschätzenden Blick auf Körper und Geist entsteht Raum für Entwicklun</w:t>
      </w:r>
      <w:r w:rsidR="00BC2B44">
        <w:rPr>
          <w:bCs/>
          <w:lang w:val="de-AT"/>
        </w:rPr>
        <w:t>g</w:t>
      </w:r>
      <w:r w:rsidRPr="00ED3A00">
        <w:rPr>
          <w:bCs/>
          <w:lang w:val="de-AT"/>
        </w:rPr>
        <w:t xml:space="preserve">. Das Ziel besteht darin, </w:t>
      </w:r>
      <w:r w:rsidR="00FD11C8" w:rsidRPr="00FD11C8">
        <w:rPr>
          <w:bCs/>
          <w:lang w:val="de-AT"/>
        </w:rPr>
        <w:t>Kraft</w:t>
      </w:r>
      <w:r w:rsidR="00FD11C8">
        <w:rPr>
          <w:b/>
          <w:lang w:val="de-AT"/>
        </w:rPr>
        <w:t xml:space="preserve"> </w:t>
      </w:r>
      <w:r w:rsidRPr="00ED3A00">
        <w:rPr>
          <w:bCs/>
          <w:lang w:val="de-AT"/>
        </w:rPr>
        <w:t xml:space="preserve">zu schöpfen, </w:t>
      </w:r>
      <w:r w:rsidR="006321F5">
        <w:rPr>
          <w:bCs/>
          <w:lang w:val="de-AT"/>
        </w:rPr>
        <w:t>wieder mehr bei sich selbst anzukommen</w:t>
      </w:r>
      <w:r w:rsidRPr="00ED3A00">
        <w:rPr>
          <w:bCs/>
          <w:lang w:val="de-AT"/>
        </w:rPr>
        <w:t xml:space="preserve"> und </w:t>
      </w:r>
      <w:r w:rsidR="006321F5">
        <w:rPr>
          <w:bCs/>
          <w:lang w:val="de-AT"/>
        </w:rPr>
        <w:t>genau die Art von</w:t>
      </w:r>
      <w:r w:rsidRPr="00ED3A00">
        <w:rPr>
          <w:bCs/>
          <w:lang w:val="de-AT"/>
        </w:rPr>
        <w:t xml:space="preserve"> Bewegung, Regeneration und Ernährung zu finden, die wirklich guttut.</w:t>
      </w:r>
    </w:p>
    <w:p w14:paraId="49945DF1" w14:textId="77777777" w:rsidR="00BC2B44" w:rsidRDefault="00BC2B44" w:rsidP="005324C1">
      <w:pPr>
        <w:spacing w:line="310" w:lineRule="atLeast"/>
        <w:jc w:val="center"/>
        <w:rPr>
          <w:b/>
          <w:bCs/>
        </w:rPr>
      </w:pPr>
    </w:p>
    <w:p w14:paraId="7558CB19" w14:textId="701DFD89" w:rsidR="000659A8" w:rsidRDefault="000659A8" w:rsidP="005324C1">
      <w:pPr>
        <w:spacing w:line="310" w:lineRule="atLeast"/>
        <w:jc w:val="center"/>
        <w:rPr>
          <w:b/>
          <w:bCs/>
        </w:rPr>
      </w:pPr>
      <w:r>
        <w:rPr>
          <w:b/>
          <w:bCs/>
        </w:rPr>
        <w:t>Gezieltes Training, perfekt unterstützt</w:t>
      </w:r>
    </w:p>
    <w:p w14:paraId="09F98951" w14:textId="77777777" w:rsidR="000659A8" w:rsidRPr="000659A8" w:rsidRDefault="000659A8" w:rsidP="005324C1">
      <w:pPr>
        <w:spacing w:line="310" w:lineRule="atLeast"/>
        <w:jc w:val="center"/>
        <w:rPr>
          <w:b/>
          <w:bCs/>
          <w:lang w:val="de-AT"/>
        </w:rPr>
      </w:pPr>
    </w:p>
    <w:p w14:paraId="042CC282" w14:textId="5105877F" w:rsidR="00C17681" w:rsidRDefault="000659A8" w:rsidP="005324C1">
      <w:pPr>
        <w:spacing w:line="310" w:lineRule="atLeast"/>
        <w:rPr>
          <w:bCs/>
          <w:lang w:val="de-AT"/>
        </w:rPr>
      </w:pPr>
      <w:r w:rsidRPr="000659A8">
        <w:rPr>
          <w:bCs/>
          <w:lang w:val="de-AT"/>
        </w:rPr>
        <w:t xml:space="preserve">In den </w:t>
      </w:r>
      <w:r w:rsidRPr="000659A8">
        <w:rPr>
          <w:b/>
          <w:lang w:val="de-AT"/>
        </w:rPr>
        <w:t xml:space="preserve">modernen Move Bereichen </w:t>
      </w:r>
      <w:r w:rsidRPr="000659A8">
        <w:rPr>
          <w:bCs/>
          <w:lang w:val="de-AT"/>
        </w:rPr>
        <w:t xml:space="preserve">der Resorts erwarten die </w:t>
      </w:r>
      <w:r w:rsidRPr="00BC2B44">
        <w:rPr>
          <w:bCs/>
          <w:lang w:val="de-AT"/>
        </w:rPr>
        <w:t>Gäste</w:t>
      </w:r>
      <w:r w:rsidRPr="000659A8">
        <w:rPr>
          <w:b/>
          <w:lang w:val="de-AT"/>
        </w:rPr>
        <w:t xml:space="preserve"> funktionelle Geräte</w:t>
      </w:r>
      <w:r w:rsidRPr="000659A8">
        <w:rPr>
          <w:bCs/>
          <w:lang w:val="de-AT"/>
        </w:rPr>
        <w:t xml:space="preserve"> und </w:t>
      </w:r>
      <w:r w:rsidRPr="000659A8">
        <w:rPr>
          <w:b/>
          <w:lang w:val="de-AT"/>
        </w:rPr>
        <w:t>professionelle Betreuung</w:t>
      </w:r>
      <w:r w:rsidRPr="000659A8">
        <w:rPr>
          <w:bCs/>
          <w:lang w:val="de-AT"/>
        </w:rPr>
        <w:t xml:space="preserve">. Je nach Standort steht zudem ein </w:t>
      </w:r>
      <w:r w:rsidRPr="00BC2B44">
        <w:rPr>
          <w:b/>
          <w:lang w:val="de-AT"/>
        </w:rPr>
        <w:t xml:space="preserve">25-Meter-Sportbecken </w:t>
      </w:r>
      <w:r w:rsidRPr="000659A8">
        <w:rPr>
          <w:bCs/>
          <w:lang w:val="de-AT"/>
        </w:rPr>
        <w:t xml:space="preserve">zur Verfügung. Draußen bieten die Resorts direkten Zugang zu vielfältigen </w:t>
      </w:r>
      <w:r w:rsidRPr="000659A8">
        <w:rPr>
          <w:b/>
          <w:lang w:val="de-AT"/>
        </w:rPr>
        <w:t>Aktivitäten in der Natur</w:t>
      </w:r>
      <w:r w:rsidRPr="000659A8">
        <w:rPr>
          <w:bCs/>
          <w:lang w:val="de-AT"/>
        </w:rPr>
        <w:t xml:space="preserve">: Radfahren, Wandern, Laufen, Trailrunning, Langlaufen oder Skifahren – die Umgebung wird so zum vielseitigen Bewegungsraum für jedes Leistungsniveau. Für alle, die ihre </w:t>
      </w:r>
      <w:r w:rsidR="00BC2B44">
        <w:rPr>
          <w:bCs/>
          <w:lang w:val="de-AT"/>
        </w:rPr>
        <w:t xml:space="preserve">Fitness </w:t>
      </w:r>
      <w:r w:rsidRPr="000659A8">
        <w:rPr>
          <w:bCs/>
          <w:lang w:val="de-AT"/>
        </w:rPr>
        <w:t>gezielt steigern möchten, stehen Experten bereit –</w:t>
      </w:r>
      <w:r w:rsidR="006321F5">
        <w:rPr>
          <w:bCs/>
          <w:lang w:val="de-AT"/>
        </w:rPr>
        <w:t xml:space="preserve"> </w:t>
      </w:r>
      <w:r w:rsidR="006321F5" w:rsidRPr="006321F5">
        <w:rPr>
          <w:bCs/>
          <w:lang w:val="de-AT"/>
        </w:rPr>
        <w:t xml:space="preserve">mit </w:t>
      </w:r>
      <w:r w:rsidR="006321F5" w:rsidRPr="006321F5">
        <w:rPr>
          <w:b/>
          <w:lang w:val="de-AT"/>
        </w:rPr>
        <w:t xml:space="preserve">modernen </w:t>
      </w:r>
      <w:r w:rsidR="006321F5" w:rsidRPr="006321F5">
        <w:rPr>
          <w:b/>
          <w:lang w:val="de-AT"/>
        </w:rPr>
        <w:lastRenderedPageBreak/>
        <w:t xml:space="preserve">Diagnostikmethoden </w:t>
      </w:r>
      <w:r w:rsidR="006321F5" w:rsidRPr="006321F5">
        <w:rPr>
          <w:bCs/>
          <w:lang w:val="de-AT"/>
        </w:rPr>
        <w:t xml:space="preserve">wie </w:t>
      </w:r>
      <w:r w:rsidR="006321F5" w:rsidRPr="006321F5">
        <w:rPr>
          <w:b/>
          <w:lang w:val="de-AT"/>
        </w:rPr>
        <w:t>Spiroergometrie</w:t>
      </w:r>
      <w:r w:rsidR="006321F5" w:rsidRPr="006321F5">
        <w:rPr>
          <w:bCs/>
          <w:lang w:val="de-AT"/>
        </w:rPr>
        <w:t xml:space="preserve"> oder </w:t>
      </w:r>
      <w:r w:rsidR="006321F5" w:rsidRPr="006321F5">
        <w:rPr>
          <w:b/>
          <w:lang w:val="de-AT"/>
        </w:rPr>
        <w:t xml:space="preserve">bioelektrischer </w:t>
      </w:r>
      <w:proofErr w:type="spellStart"/>
      <w:r w:rsidR="006321F5" w:rsidRPr="006321F5">
        <w:rPr>
          <w:b/>
          <w:lang w:val="de-AT"/>
        </w:rPr>
        <w:t>Impedanzanalyse</w:t>
      </w:r>
      <w:proofErr w:type="spellEnd"/>
      <w:r w:rsidR="006321F5" w:rsidRPr="006321F5">
        <w:rPr>
          <w:bCs/>
          <w:lang w:val="de-AT"/>
        </w:rPr>
        <w:t xml:space="preserve"> sowie individuell abgestimmten Trainingsplänen</w:t>
      </w:r>
      <w:r w:rsidR="006321F5">
        <w:rPr>
          <w:bCs/>
          <w:lang w:val="de-AT"/>
        </w:rPr>
        <w:t>.</w:t>
      </w:r>
    </w:p>
    <w:p w14:paraId="4C94F85D" w14:textId="2977C0E1" w:rsidR="00C17681" w:rsidRPr="00C17681" w:rsidRDefault="00C17681" w:rsidP="005324C1">
      <w:pPr>
        <w:pStyle w:val="StandardWeb"/>
        <w:spacing w:line="310" w:lineRule="atLeast"/>
        <w:jc w:val="both"/>
        <w:rPr>
          <w:rFonts w:ascii="Arial" w:hAnsi="Arial"/>
          <w:bCs/>
          <w:lang w:val="de-AT"/>
        </w:rPr>
      </w:pPr>
      <w:r w:rsidRPr="00C17681">
        <w:rPr>
          <w:rFonts w:ascii="Arial" w:hAnsi="Arial"/>
          <w:bCs/>
          <w:lang w:val="de-AT"/>
        </w:rPr>
        <w:t xml:space="preserve">Ein besonderes Highlight ist das </w:t>
      </w:r>
      <w:r w:rsidRPr="00C17681">
        <w:rPr>
          <w:rFonts w:ascii="Arial" w:hAnsi="Arial"/>
          <w:b/>
          <w:lang w:val="de-AT"/>
        </w:rPr>
        <w:t>ICAROS</w:t>
      </w:r>
      <w:r w:rsidRPr="00C17681">
        <w:rPr>
          <w:rFonts w:ascii="Arial" w:hAnsi="Arial"/>
          <w:b/>
          <w:vertAlign w:val="superscript"/>
          <w:lang w:val="de-AT"/>
        </w:rPr>
        <w:t>®</w:t>
      </w:r>
      <w:r w:rsidRPr="00C17681">
        <w:rPr>
          <w:rFonts w:ascii="Arial" w:hAnsi="Arial"/>
          <w:b/>
          <w:lang w:val="de-AT"/>
        </w:rPr>
        <w:t xml:space="preserve"> Health Training</w:t>
      </w:r>
      <w:r w:rsidRPr="00C17681">
        <w:rPr>
          <w:rFonts w:ascii="Arial" w:hAnsi="Arial"/>
          <w:bCs/>
          <w:lang w:val="de-AT"/>
        </w:rPr>
        <w:t>: Es verbindet spielerische Virtual-Reality-Erlebnisse mit gezielten Übungen für Balance, Kraft und Mobilität – mit nachweislich therapeutischer Wirkung.</w:t>
      </w:r>
    </w:p>
    <w:p w14:paraId="4FDE5451" w14:textId="5CCBD6FA" w:rsidR="00E91592" w:rsidRDefault="00E91592" w:rsidP="005324C1">
      <w:pPr>
        <w:pStyle w:val="berschrift3"/>
        <w:spacing w:line="310" w:lineRule="atLeast"/>
      </w:pPr>
      <w:r>
        <w:t>Regeneration als Erfolgsfaktor</w:t>
      </w:r>
    </w:p>
    <w:p w14:paraId="6999FD91" w14:textId="1A83E28F" w:rsidR="001B733B" w:rsidRPr="001B733B" w:rsidRDefault="001B733B" w:rsidP="005324C1">
      <w:pPr>
        <w:spacing w:line="310" w:lineRule="atLeast"/>
        <w:rPr>
          <w:bCs/>
          <w:lang w:val="de-AT"/>
        </w:rPr>
      </w:pPr>
      <w:r w:rsidRPr="001B733B">
        <w:rPr>
          <w:bCs/>
          <w:lang w:val="de-AT"/>
        </w:rPr>
        <w:t xml:space="preserve">Ein gesunder, nachhaltiger Lebensstil schenkt neue Energie und fördert die innere Balance – genau </w:t>
      </w:r>
      <w:r w:rsidR="006321F5">
        <w:rPr>
          <w:bCs/>
          <w:lang w:val="de-AT"/>
        </w:rPr>
        <w:t>dabei</w:t>
      </w:r>
      <w:r w:rsidRPr="001B733B">
        <w:rPr>
          <w:bCs/>
          <w:lang w:val="de-AT"/>
        </w:rPr>
        <w:t xml:space="preserve"> unterstützen die Pletzer Resorts ihre Gäste. Der </w:t>
      </w:r>
      <w:r w:rsidRPr="001B733B">
        <w:rPr>
          <w:b/>
          <w:lang w:val="de-AT"/>
        </w:rPr>
        <w:t>Relax Bereich</w:t>
      </w:r>
      <w:r w:rsidRPr="001B733B">
        <w:rPr>
          <w:bCs/>
          <w:lang w:val="de-AT"/>
        </w:rPr>
        <w:t xml:space="preserve"> </w:t>
      </w:r>
      <w:r w:rsidR="006321F5">
        <w:rPr>
          <w:bCs/>
          <w:lang w:val="de-AT"/>
        </w:rPr>
        <w:t>wird dabei zur Kraftquelle</w:t>
      </w:r>
      <w:r w:rsidRPr="001B733B">
        <w:rPr>
          <w:bCs/>
          <w:lang w:val="de-AT"/>
        </w:rPr>
        <w:t xml:space="preserve">. Das vielfältige Wellnessangebot reicht von wohltuenden Massagen und Beauty-Treatments über erfrischende Bäder und Packungen bis hin zu </w:t>
      </w:r>
      <w:r w:rsidR="00C17681">
        <w:rPr>
          <w:bCs/>
          <w:lang w:val="de-AT"/>
        </w:rPr>
        <w:t>Pools und Saunen</w:t>
      </w:r>
      <w:r w:rsidRPr="001B733B">
        <w:rPr>
          <w:bCs/>
          <w:lang w:val="de-AT"/>
        </w:rPr>
        <w:t>.</w:t>
      </w:r>
      <w:r w:rsidR="00C17681">
        <w:rPr>
          <w:bCs/>
          <w:lang w:val="de-AT"/>
        </w:rPr>
        <w:t xml:space="preserve"> </w:t>
      </w:r>
      <w:r w:rsidR="00C17681" w:rsidRPr="00C17681">
        <w:rPr>
          <w:bCs/>
          <w:lang w:val="de-AT"/>
        </w:rPr>
        <w:t xml:space="preserve">Zusätzliche Impulse für die Regeneration bietet die </w:t>
      </w:r>
      <w:r w:rsidR="00C17681" w:rsidRPr="00C17681">
        <w:rPr>
          <w:b/>
          <w:lang w:val="de-AT"/>
        </w:rPr>
        <w:t>BLACKROLL</w:t>
      </w:r>
      <w:r w:rsidR="00C17681" w:rsidRPr="00C17681">
        <w:rPr>
          <w:b/>
          <w:vertAlign w:val="superscript"/>
          <w:lang w:val="de-AT"/>
        </w:rPr>
        <w:t xml:space="preserve">® </w:t>
      </w:r>
      <w:r w:rsidR="00C17681" w:rsidRPr="00C17681">
        <w:rPr>
          <w:b/>
          <w:lang w:val="de-AT"/>
        </w:rPr>
        <w:t>Regenerationslounge</w:t>
      </w:r>
      <w:r w:rsidR="00C17681" w:rsidRPr="00C17681">
        <w:rPr>
          <w:bCs/>
          <w:lang w:val="de-AT"/>
        </w:rPr>
        <w:t xml:space="preserve"> mit modernen Tools – einfach anwendbar, effektiv und kostenfrei testbar.</w:t>
      </w:r>
      <w:r w:rsidR="00C17681">
        <w:rPr>
          <w:bCs/>
          <w:lang w:val="de-AT"/>
        </w:rPr>
        <w:t xml:space="preserve"> </w:t>
      </w:r>
      <w:r w:rsidR="006321F5">
        <w:rPr>
          <w:bCs/>
          <w:lang w:val="de-AT"/>
        </w:rPr>
        <w:t>Gäste</w:t>
      </w:r>
      <w:r w:rsidRPr="001B733B">
        <w:rPr>
          <w:bCs/>
          <w:lang w:val="de-AT"/>
        </w:rPr>
        <w:t xml:space="preserve"> profitieren nicht nur von den hochwertigen Angeboten im Resort, sondern auch von der</w:t>
      </w:r>
      <w:r w:rsidR="006321F5">
        <w:rPr>
          <w:bCs/>
          <w:lang w:val="de-AT"/>
        </w:rPr>
        <w:t xml:space="preserve"> Ruhe</w:t>
      </w:r>
      <w:r w:rsidR="00FD11C8">
        <w:rPr>
          <w:bCs/>
          <w:lang w:val="de-AT"/>
        </w:rPr>
        <w:t xml:space="preserve"> und Inspiration</w:t>
      </w:r>
      <w:r w:rsidR="006321F5">
        <w:rPr>
          <w:bCs/>
          <w:lang w:val="de-AT"/>
        </w:rPr>
        <w:t xml:space="preserve"> der</w:t>
      </w:r>
      <w:r w:rsidR="00FD11C8">
        <w:rPr>
          <w:bCs/>
          <w:lang w:val="de-AT"/>
        </w:rPr>
        <w:t xml:space="preserve"> </w:t>
      </w:r>
      <w:r w:rsidRPr="001B733B">
        <w:rPr>
          <w:b/>
          <w:lang w:val="de-AT"/>
        </w:rPr>
        <w:t>Natur</w:t>
      </w:r>
      <w:r w:rsidR="006321F5">
        <w:rPr>
          <w:bCs/>
          <w:lang w:val="de-AT"/>
        </w:rPr>
        <w:t xml:space="preserve"> </w:t>
      </w:r>
      <w:r w:rsidRPr="001B733B">
        <w:rPr>
          <w:bCs/>
          <w:lang w:val="de-AT"/>
        </w:rPr>
        <w:t>– ganz gleich ob im Sommer bei frischer Bergluft oder im Winter in der klaren Schneelandschaft</w:t>
      </w:r>
      <w:r>
        <w:rPr>
          <w:bCs/>
          <w:lang w:val="de-AT"/>
        </w:rPr>
        <w:t>.</w:t>
      </w:r>
    </w:p>
    <w:p w14:paraId="31AB3894" w14:textId="77777777" w:rsidR="00E91592" w:rsidRDefault="00E91592" w:rsidP="005324C1">
      <w:pPr>
        <w:pStyle w:val="berschrift3"/>
        <w:spacing w:line="310" w:lineRule="atLeast"/>
      </w:pPr>
      <w:r>
        <w:t>Die Energy Küche: Genießen mit Wirkung</w:t>
      </w:r>
    </w:p>
    <w:p w14:paraId="79347709" w14:textId="7740B285" w:rsidR="00DF0555" w:rsidRPr="00F425B8" w:rsidRDefault="00DF0555" w:rsidP="005324C1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F425B8">
        <w:rPr>
          <w:rStyle w:val="Fett"/>
          <w:rFonts w:ascii="Arial" w:hAnsi="Arial" w:cs="Arial"/>
          <w:b w:val="0"/>
          <w:bCs w:val="0"/>
        </w:rPr>
        <w:t xml:space="preserve">Abgerundet wird das ganzheitliche Wohlfühlerlebnis durch eine </w:t>
      </w:r>
      <w:r w:rsidRPr="001B733B">
        <w:rPr>
          <w:rStyle w:val="Fett"/>
          <w:rFonts w:ascii="Arial" w:hAnsi="Arial" w:cs="Arial"/>
        </w:rPr>
        <w:t>vitale</w:t>
      </w:r>
      <w:r w:rsidRPr="00F425B8">
        <w:rPr>
          <w:rStyle w:val="Fett"/>
          <w:rFonts w:ascii="Arial" w:hAnsi="Arial" w:cs="Arial"/>
          <w:b w:val="0"/>
          <w:bCs w:val="0"/>
        </w:rPr>
        <w:t xml:space="preserve">, </w:t>
      </w:r>
      <w:r w:rsidRPr="001B733B">
        <w:rPr>
          <w:rStyle w:val="Fett"/>
          <w:rFonts w:ascii="Arial" w:hAnsi="Arial" w:cs="Arial"/>
        </w:rPr>
        <w:t>energiereiche Küche</w:t>
      </w:r>
      <w:r w:rsidRPr="00F425B8">
        <w:rPr>
          <w:rStyle w:val="Fett"/>
          <w:rFonts w:ascii="Arial" w:hAnsi="Arial" w:cs="Arial"/>
          <w:b w:val="0"/>
          <w:bCs w:val="0"/>
        </w:rPr>
        <w:t xml:space="preserve"> mit regionalen Zutaten. </w:t>
      </w:r>
      <w:r w:rsidR="00FD11C8">
        <w:rPr>
          <w:rStyle w:val="Fett"/>
          <w:rFonts w:ascii="Arial" w:hAnsi="Arial" w:cs="Arial"/>
          <w:b w:val="0"/>
          <w:bCs w:val="0"/>
        </w:rPr>
        <w:t>Bewusste</w:t>
      </w:r>
      <w:r w:rsidRPr="00F425B8">
        <w:rPr>
          <w:rStyle w:val="Fett"/>
          <w:rFonts w:ascii="Arial" w:hAnsi="Arial" w:cs="Arial"/>
          <w:b w:val="0"/>
          <w:bCs w:val="0"/>
        </w:rPr>
        <w:t xml:space="preserve"> Ernährung </w:t>
      </w:r>
      <w:r w:rsidR="00FD11C8">
        <w:rPr>
          <w:rStyle w:val="Fett"/>
          <w:rFonts w:ascii="Arial" w:hAnsi="Arial" w:cs="Arial"/>
          <w:b w:val="0"/>
          <w:bCs w:val="0"/>
        </w:rPr>
        <w:t>bildet</w:t>
      </w:r>
      <w:r w:rsidRPr="00F425B8">
        <w:rPr>
          <w:rStyle w:val="Fett"/>
          <w:rFonts w:ascii="Arial" w:hAnsi="Arial" w:cs="Arial"/>
          <w:b w:val="0"/>
          <w:bCs w:val="0"/>
        </w:rPr>
        <w:t xml:space="preserve"> die </w:t>
      </w:r>
      <w:r w:rsidR="00FD11C8">
        <w:rPr>
          <w:rStyle w:val="Fett"/>
          <w:rFonts w:ascii="Arial" w:hAnsi="Arial" w:cs="Arial"/>
          <w:b w:val="0"/>
          <w:bCs w:val="0"/>
        </w:rPr>
        <w:t>Brücke zwischen</w:t>
      </w:r>
      <w:r w:rsidRPr="00F425B8">
        <w:rPr>
          <w:rStyle w:val="Fett"/>
          <w:rFonts w:ascii="Arial" w:hAnsi="Arial" w:cs="Arial"/>
          <w:b w:val="0"/>
          <w:bCs w:val="0"/>
        </w:rPr>
        <w:t xml:space="preserve"> Bewegung und Regeneration – und macht Move &amp; Relax zu </w:t>
      </w:r>
      <w:r w:rsidR="002F741D">
        <w:rPr>
          <w:rStyle w:val="Fett"/>
          <w:rFonts w:ascii="Arial" w:hAnsi="Arial" w:cs="Arial"/>
          <w:b w:val="0"/>
          <w:bCs w:val="0"/>
        </w:rPr>
        <w:t xml:space="preserve">einem Lebensstil, der </w:t>
      </w:r>
      <w:r w:rsidR="00FD11C8">
        <w:rPr>
          <w:rStyle w:val="Fett"/>
          <w:rFonts w:ascii="Arial" w:hAnsi="Arial" w:cs="Arial"/>
          <w:b w:val="0"/>
          <w:bCs w:val="0"/>
        </w:rPr>
        <w:t>auch den Alltag bereichert.</w:t>
      </w:r>
    </w:p>
    <w:p w14:paraId="584FDEC2" w14:textId="42793917" w:rsidR="00E91592" w:rsidRDefault="00FF1D7A" w:rsidP="005324C1">
      <w:pPr>
        <w:pStyle w:val="berschrift3"/>
        <w:spacing w:line="310" w:lineRule="atLeast"/>
      </w:pPr>
      <w:r>
        <w:t>Mit Herz und Expertise</w:t>
      </w:r>
    </w:p>
    <w:p w14:paraId="0BA1C8D2" w14:textId="0CE06243" w:rsidR="001B733B" w:rsidRPr="00FD11C8" w:rsidRDefault="001B733B" w:rsidP="005324C1">
      <w:pPr>
        <w:pStyle w:val="StandardWeb"/>
        <w:spacing w:line="310" w:lineRule="atLeast"/>
        <w:jc w:val="both"/>
        <w:rPr>
          <w:rStyle w:val="Fett"/>
          <w:rFonts w:ascii="Arial" w:hAnsi="Arial" w:cs="Arial"/>
        </w:rPr>
      </w:pPr>
      <w:r w:rsidRPr="001B733B">
        <w:rPr>
          <w:rStyle w:val="Fett"/>
          <w:rFonts w:ascii="Arial" w:hAnsi="Arial" w:cs="Arial"/>
          <w:b w:val="0"/>
          <w:bCs w:val="0"/>
        </w:rPr>
        <w:t>Was Move &amp; Relax besonders auszeichnet, ist die persönliche Betreuung.</w:t>
      </w:r>
      <w:r w:rsidR="00FD11C8">
        <w:rPr>
          <w:rStyle w:val="Fett"/>
          <w:rFonts w:ascii="Arial" w:hAnsi="Arial" w:cs="Arial"/>
          <w:b w:val="0"/>
          <w:bCs w:val="0"/>
        </w:rPr>
        <w:t xml:space="preserve"> </w:t>
      </w:r>
      <w:r w:rsidR="00FD11C8" w:rsidRPr="00FD11C8">
        <w:rPr>
          <w:rStyle w:val="Fett"/>
          <w:rFonts w:ascii="Arial" w:hAnsi="Arial" w:cs="Arial"/>
          <w:b w:val="0"/>
          <w:bCs w:val="0"/>
        </w:rPr>
        <w:t>Coaches begleiten die Gäste mit Fachwissen, Engagement und echter Begeisterung.</w:t>
      </w:r>
      <w:r w:rsidR="00FD11C8">
        <w:rPr>
          <w:rStyle w:val="Fett"/>
          <w:rFonts w:ascii="Arial" w:hAnsi="Arial" w:cs="Arial"/>
          <w:b w:val="0"/>
          <w:bCs w:val="0"/>
        </w:rPr>
        <w:t xml:space="preserve"> </w:t>
      </w:r>
      <w:r w:rsidR="00FD11C8" w:rsidRPr="00FD11C8">
        <w:rPr>
          <w:rStyle w:val="Fett"/>
          <w:rFonts w:ascii="Arial" w:hAnsi="Arial" w:cs="Arial"/>
          <w:b w:val="0"/>
          <w:bCs w:val="0"/>
        </w:rPr>
        <w:t>Sie vermitteln ihr Wissen praxisnah, individuell und verständlich.</w:t>
      </w:r>
      <w:r w:rsidR="00FD11C8" w:rsidRPr="00FD11C8">
        <w:rPr>
          <w:rStyle w:val="Fett"/>
          <w:rFonts w:ascii="Arial" w:hAnsi="Arial" w:cs="Arial"/>
        </w:rPr>
        <w:t xml:space="preserve"> </w:t>
      </w:r>
      <w:r w:rsidRPr="001B733B">
        <w:rPr>
          <w:rStyle w:val="Fett"/>
          <w:rFonts w:ascii="Arial" w:hAnsi="Arial" w:cs="Arial"/>
          <w:b w:val="0"/>
          <w:bCs w:val="0"/>
        </w:rPr>
        <w:t xml:space="preserve">So nehmen Gäste </w:t>
      </w:r>
      <w:r w:rsidRPr="00FD11C8">
        <w:rPr>
          <w:rStyle w:val="Fett"/>
          <w:rFonts w:ascii="Arial" w:hAnsi="Arial" w:cs="Arial"/>
        </w:rPr>
        <w:t>körperliche Impulse</w:t>
      </w:r>
      <w:r w:rsidRPr="001B733B">
        <w:rPr>
          <w:rStyle w:val="Fett"/>
          <w:rFonts w:ascii="Arial" w:hAnsi="Arial" w:cs="Arial"/>
          <w:b w:val="0"/>
          <w:bCs w:val="0"/>
        </w:rPr>
        <w:t xml:space="preserve"> und </w:t>
      </w:r>
      <w:r w:rsidRPr="00FD11C8">
        <w:rPr>
          <w:rStyle w:val="Fett"/>
          <w:rFonts w:ascii="Arial" w:hAnsi="Arial" w:cs="Arial"/>
        </w:rPr>
        <w:t>mentale Werkzeuge</w:t>
      </w:r>
      <w:r w:rsidRPr="001B733B">
        <w:rPr>
          <w:rStyle w:val="Fett"/>
          <w:rFonts w:ascii="Arial" w:hAnsi="Arial" w:cs="Arial"/>
          <w:b w:val="0"/>
          <w:bCs w:val="0"/>
        </w:rPr>
        <w:t xml:space="preserve"> für mehr </w:t>
      </w:r>
      <w:r w:rsidR="00FD11C8">
        <w:rPr>
          <w:rStyle w:val="Fett"/>
          <w:rFonts w:ascii="Arial" w:hAnsi="Arial" w:cs="Arial"/>
          <w:b w:val="0"/>
          <w:bCs w:val="0"/>
        </w:rPr>
        <w:t>Energie</w:t>
      </w:r>
      <w:r w:rsidRPr="001B733B">
        <w:rPr>
          <w:rStyle w:val="Fett"/>
          <w:rFonts w:ascii="Arial" w:hAnsi="Arial" w:cs="Arial"/>
          <w:b w:val="0"/>
          <w:bCs w:val="0"/>
        </w:rPr>
        <w:t xml:space="preserve"> im Alltag mit nach Hause.</w:t>
      </w:r>
    </w:p>
    <w:p w14:paraId="676C9ACD" w14:textId="05187E58" w:rsidR="004139B0" w:rsidRPr="00790543" w:rsidRDefault="00486A23" w:rsidP="005324C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324C1">
        <w:rPr>
          <w:rFonts w:ascii="Arial" w:hAnsi="Arial" w:cs="Arial"/>
        </w:rPr>
        <w:t>619</w:t>
      </w:r>
      <w:r w:rsidR="00BC2B44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5AB6" w14:textId="77777777" w:rsidR="0062785F" w:rsidRDefault="0062785F">
      <w:r>
        <w:separator/>
      </w:r>
    </w:p>
  </w:endnote>
  <w:endnote w:type="continuationSeparator" w:id="0">
    <w:p w14:paraId="174C3463" w14:textId="77777777" w:rsidR="0062785F" w:rsidRDefault="0062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0300" w14:textId="77777777" w:rsidR="0062785F" w:rsidRDefault="0062785F">
      <w:r>
        <w:separator/>
      </w:r>
    </w:p>
  </w:footnote>
  <w:footnote w:type="continuationSeparator" w:id="0">
    <w:p w14:paraId="57F3BF5A" w14:textId="77777777" w:rsidR="0062785F" w:rsidRDefault="0062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27CC2A94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91592">
      <w:t>Kurztext</w:t>
    </w:r>
  </w:p>
  <w:p w14:paraId="0C1B5CFD" w14:textId="072B8ACB" w:rsidR="00DC450F" w:rsidRDefault="00ED3A00" w:rsidP="00DC450F">
    <w:pPr>
      <w:pStyle w:val="Kopfzeile"/>
    </w:pPr>
    <w:r>
      <w:t>Juni</w:t>
    </w:r>
    <w:r w:rsidR="004963E9">
      <w:t xml:space="preserve">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13D66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64030737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58E6AFBC">
            <wp:extent cx="104775" cy="104775"/>
            <wp:effectExtent l="0" t="0" r="0" b="0"/>
            <wp:docPr id="164030737" name="Grafik 16403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73029">
    <w:abstractNumId w:val="0"/>
  </w:num>
  <w:num w:numId="2" w16cid:durableId="1148672029">
    <w:abstractNumId w:val="6"/>
  </w:num>
  <w:num w:numId="3" w16cid:durableId="1743411187">
    <w:abstractNumId w:val="31"/>
  </w:num>
  <w:num w:numId="4" w16cid:durableId="1203635826">
    <w:abstractNumId w:val="32"/>
  </w:num>
  <w:num w:numId="5" w16cid:durableId="2121291484">
    <w:abstractNumId w:val="23"/>
  </w:num>
  <w:num w:numId="6" w16cid:durableId="1242905615">
    <w:abstractNumId w:val="22"/>
  </w:num>
  <w:num w:numId="7" w16cid:durableId="83572121">
    <w:abstractNumId w:val="25"/>
  </w:num>
  <w:num w:numId="8" w16cid:durableId="2054621425">
    <w:abstractNumId w:val="41"/>
  </w:num>
  <w:num w:numId="9" w16cid:durableId="1890729915">
    <w:abstractNumId w:val="9"/>
  </w:num>
  <w:num w:numId="10" w16cid:durableId="1820883391">
    <w:abstractNumId w:val="43"/>
  </w:num>
  <w:num w:numId="11" w16cid:durableId="914172314">
    <w:abstractNumId w:val="16"/>
  </w:num>
  <w:num w:numId="12" w16cid:durableId="200486247">
    <w:abstractNumId w:val="40"/>
  </w:num>
  <w:num w:numId="13" w16cid:durableId="1742019520">
    <w:abstractNumId w:val="8"/>
  </w:num>
  <w:num w:numId="14" w16cid:durableId="581648990">
    <w:abstractNumId w:val="46"/>
  </w:num>
  <w:num w:numId="15" w16cid:durableId="388192227">
    <w:abstractNumId w:val="27"/>
  </w:num>
  <w:num w:numId="16" w16cid:durableId="118840977">
    <w:abstractNumId w:val="48"/>
  </w:num>
  <w:num w:numId="17" w16cid:durableId="830024846">
    <w:abstractNumId w:val="3"/>
  </w:num>
  <w:num w:numId="18" w16cid:durableId="352613719">
    <w:abstractNumId w:val="34"/>
  </w:num>
  <w:num w:numId="19" w16cid:durableId="2042129595">
    <w:abstractNumId w:val="38"/>
  </w:num>
  <w:num w:numId="20" w16cid:durableId="995916074">
    <w:abstractNumId w:val="18"/>
  </w:num>
  <w:num w:numId="21" w16cid:durableId="610742753">
    <w:abstractNumId w:val="45"/>
  </w:num>
  <w:num w:numId="22" w16cid:durableId="1424912460">
    <w:abstractNumId w:val="19"/>
  </w:num>
  <w:num w:numId="23" w16cid:durableId="1218320150">
    <w:abstractNumId w:val="35"/>
  </w:num>
  <w:num w:numId="24" w16cid:durableId="1792283665">
    <w:abstractNumId w:val="28"/>
  </w:num>
  <w:num w:numId="25" w16cid:durableId="889462683">
    <w:abstractNumId w:val="15"/>
  </w:num>
  <w:num w:numId="26" w16cid:durableId="621112480">
    <w:abstractNumId w:val="42"/>
  </w:num>
  <w:num w:numId="27" w16cid:durableId="1436704482">
    <w:abstractNumId w:val="37"/>
  </w:num>
  <w:num w:numId="28" w16cid:durableId="1792821919">
    <w:abstractNumId w:val="36"/>
  </w:num>
  <w:num w:numId="29" w16cid:durableId="1084379586">
    <w:abstractNumId w:val="20"/>
  </w:num>
  <w:num w:numId="30" w16cid:durableId="670839298">
    <w:abstractNumId w:val="26"/>
  </w:num>
  <w:num w:numId="31" w16cid:durableId="1431782770">
    <w:abstractNumId w:val="17"/>
  </w:num>
  <w:num w:numId="32" w16cid:durableId="744644545">
    <w:abstractNumId w:val="44"/>
  </w:num>
  <w:num w:numId="33" w16cid:durableId="115106576">
    <w:abstractNumId w:val="30"/>
  </w:num>
  <w:num w:numId="34" w16cid:durableId="1240287722">
    <w:abstractNumId w:val="33"/>
  </w:num>
  <w:num w:numId="35" w16cid:durableId="102312818">
    <w:abstractNumId w:val="2"/>
  </w:num>
  <w:num w:numId="36" w16cid:durableId="1462571424">
    <w:abstractNumId w:val="29"/>
  </w:num>
  <w:num w:numId="37" w16cid:durableId="1267158804">
    <w:abstractNumId w:val="7"/>
  </w:num>
  <w:num w:numId="38" w16cid:durableId="1179273636">
    <w:abstractNumId w:val="5"/>
  </w:num>
  <w:num w:numId="39" w16cid:durableId="907610201">
    <w:abstractNumId w:val="12"/>
  </w:num>
  <w:num w:numId="40" w16cid:durableId="976641868">
    <w:abstractNumId w:val="47"/>
  </w:num>
  <w:num w:numId="41" w16cid:durableId="166097257">
    <w:abstractNumId w:val="24"/>
  </w:num>
  <w:num w:numId="42" w16cid:durableId="1176534495">
    <w:abstractNumId w:val="1"/>
  </w:num>
  <w:num w:numId="43" w16cid:durableId="874002024">
    <w:abstractNumId w:val="4"/>
  </w:num>
  <w:num w:numId="44" w16cid:durableId="1476944372">
    <w:abstractNumId w:val="13"/>
  </w:num>
  <w:num w:numId="45" w16cid:durableId="330724283">
    <w:abstractNumId w:val="11"/>
  </w:num>
  <w:num w:numId="46" w16cid:durableId="1215042665">
    <w:abstractNumId w:val="21"/>
  </w:num>
  <w:num w:numId="47" w16cid:durableId="807744118">
    <w:abstractNumId w:val="14"/>
  </w:num>
  <w:num w:numId="48" w16cid:durableId="1512799895">
    <w:abstractNumId w:val="39"/>
  </w:num>
  <w:num w:numId="49" w16cid:durableId="62150226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59A8"/>
    <w:rsid w:val="00066ABB"/>
    <w:rsid w:val="00066AE5"/>
    <w:rsid w:val="000672A8"/>
    <w:rsid w:val="00067D15"/>
    <w:rsid w:val="0007086B"/>
    <w:rsid w:val="00076407"/>
    <w:rsid w:val="000808AC"/>
    <w:rsid w:val="000814C8"/>
    <w:rsid w:val="000826BE"/>
    <w:rsid w:val="0008281E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50F47"/>
    <w:rsid w:val="00153297"/>
    <w:rsid w:val="00155895"/>
    <w:rsid w:val="0015708C"/>
    <w:rsid w:val="001571DC"/>
    <w:rsid w:val="00163D6F"/>
    <w:rsid w:val="00164E3D"/>
    <w:rsid w:val="00164F48"/>
    <w:rsid w:val="00167D23"/>
    <w:rsid w:val="001705B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B733B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C0754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2F741D"/>
    <w:rsid w:val="00302AE8"/>
    <w:rsid w:val="00304DFF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314F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A7EFD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42292"/>
    <w:rsid w:val="00442710"/>
    <w:rsid w:val="004449E1"/>
    <w:rsid w:val="0044747B"/>
    <w:rsid w:val="004502FE"/>
    <w:rsid w:val="00467433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24C1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A1B"/>
    <w:rsid w:val="00623895"/>
    <w:rsid w:val="006249E0"/>
    <w:rsid w:val="0062785F"/>
    <w:rsid w:val="006311ED"/>
    <w:rsid w:val="00631598"/>
    <w:rsid w:val="006321F5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C50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290"/>
    <w:rsid w:val="00842F5A"/>
    <w:rsid w:val="00845C15"/>
    <w:rsid w:val="00847A25"/>
    <w:rsid w:val="0085148E"/>
    <w:rsid w:val="00856848"/>
    <w:rsid w:val="0085710C"/>
    <w:rsid w:val="0086017E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819A7"/>
    <w:rsid w:val="00A82396"/>
    <w:rsid w:val="00A83139"/>
    <w:rsid w:val="00A8495D"/>
    <w:rsid w:val="00A92380"/>
    <w:rsid w:val="00A9434F"/>
    <w:rsid w:val="00A947FA"/>
    <w:rsid w:val="00A95BE2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24E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2B44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681"/>
    <w:rsid w:val="00C17E14"/>
    <w:rsid w:val="00C26302"/>
    <w:rsid w:val="00C2765F"/>
    <w:rsid w:val="00C3102E"/>
    <w:rsid w:val="00C34569"/>
    <w:rsid w:val="00C3504E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3C68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D00ABE"/>
    <w:rsid w:val="00D010E8"/>
    <w:rsid w:val="00D031D3"/>
    <w:rsid w:val="00D07C61"/>
    <w:rsid w:val="00D124BD"/>
    <w:rsid w:val="00D133CC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029"/>
    <w:rsid w:val="00D81EF4"/>
    <w:rsid w:val="00D82190"/>
    <w:rsid w:val="00D85234"/>
    <w:rsid w:val="00D857D1"/>
    <w:rsid w:val="00D87DF7"/>
    <w:rsid w:val="00D92A91"/>
    <w:rsid w:val="00D936B4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0555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213A"/>
    <w:rsid w:val="00E568A4"/>
    <w:rsid w:val="00E619E7"/>
    <w:rsid w:val="00E61EC6"/>
    <w:rsid w:val="00E625AE"/>
    <w:rsid w:val="00E62C51"/>
    <w:rsid w:val="00E64268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1592"/>
    <w:rsid w:val="00E95165"/>
    <w:rsid w:val="00E97A18"/>
    <w:rsid w:val="00EA0262"/>
    <w:rsid w:val="00EA228C"/>
    <w:rsid w:val="00EA3063"/>
    <w:rsid w:val="00EA3870"/>
    <w:rsid w:val="00EA7F8A"/>
    <w:rsid w:val="00EB2717"/>
    <w:rsid w:val="00EB559D"/>
    <w:rsid w:val="00EC33B0"/>
    <w:rsid w:val="00ED17E1"/>
    <w:rsid w:val="00ED1BD5"/>
    <w:rsid w:val="00ED2423"/>
    <w:rsid w:val="00ED3A00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2490"/>
    <w:rsid w:val="00F267D0"/>
    <w:rsid w:val="00F33883"/>
    <w:rsid w:val="00F379CA"/>
    <w:rsid w:val="00F41DBF"/>
    <w:rsid w:val="00F425B8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1C8"/>
    <w:rsid w:val="00FD17BE"/>
    <w:rsid w:val="00FD41DB"/>
    <w:rsid w:val="00FD733A"/>
    <w:rsid w:val="00FE132D"/>
    <w:rsid w:val="00FE1A6B"/>
    <w:rsid w:val="00FE29D8"/>
    <w:rsid w:val="00FE31EB"/>
    <w:rsid w:val="00FE4AEE"/>
    <w:rsid w:val="00FE50E2"/>
    <w:rsid w:val="00FE644B"/>
    <w:rsid w:val="00FE77F8"/>
    <w:rsid w:val="00FF1039"/>
    <w:rsid w:val="00FF1D7A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3686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2025-06-17T11:02:00Z</cp:lastPrinted>
  <dcterms:created xsi:type="dcterms:W3CDTF">2025-06-17T11:02:00Z</dcterms:created>
  <dcterms:modified xsi:type="dcterms:W3CDTF">2025-06-17T11:02:00Z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