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67AA9" w14:textId="77777777" w:rsidR="00C3044D" w:rsidRDefault="00C3044D" w:rsidP="00B85F62">
      <w:pPr>
        <w:pStyle w:val="Infoblock"/>
        <w:spacing w:line="320" w:lineRule="atLeast"/>
        <w:rPr>
          <w:rFonts w:ascii="Arial" w:hAnsi="Arial" w:cs="Arial"/>
        </w:rPr>
      </w:pPr>
    </w:p>
    <w:p w14:paraId="07AF8433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736F59A3" w14:textId="317AB62B" w:rsidR="00EF4C0A" w:rsidRPr="00EF4C0A" w:rsidRDefault="00EF4C0A" w:rsidP="00EF4C0A">
      <w:pPr>
        <w:pStyle w:val="Infoblock"/>
        <w:spacing w:line="320" w:lineRule="atLeas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232397545"/>
      <w:proofErr w:type="spellStart"/>
      <w:r w:rsidRPr="00EF4C0A">
        <w:rPr>
          <w:rFonts w:ascii="Arial" w:hAnsi="Arial" w:cs="Arial"/>
          <w:b/>
          <w:bCs/>
          <w:sz w:val="24"/>
          <w:szCs w:val="24"/>
          <w:u w:val="single"/>
        </w:rPr>
        <w:t>Zomerpauze</w:t>
      </w:r>
      <w:proofErr w:type="spellEnd"/>
      <w:r w:rsidRPr="00EF4C0A">
        <w:rPr>
          <w:rFonts w:ascii="Arial" w:hAnsi="Arial" w:cs="Arial"/>
          <w:b/>
          <w:bCs/>
          <w:sz w:val="24"/>
          <w:szCs w:val="24"/>
          <w:u w:val="single"/>
        </w:rPr>
        <w:t xml:space="preserve"> in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  <w:u w:val="single"/>
        </w:rPr>
        <w:t>familie-hideaway</w:t>
      </w:r>
      <w:proofErr w:type="spellEnd"/>
      <w:r w:rsidRPr="00EF4C0A">
        <w:rPr>
          <w:rFonts w:ascii="Arial" w:hAnsi="Arial" w:cs="Arial"/>
          <w:b/>
          <w:bCs/>
          <w:sz w:val="24"/>
          <w:szCs w:val="24"/>
          <w:u w:val="single"/>
        </w:rPr>
        <w:t xml:space="preserve"> Das Bayrischzell</w:t>
      </w:r>
    </w:p>
    <w:bookmarkEnd w:id="0"/>
    <w:p w14:paraId="11CEBC80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43223EC3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  <w:r w:rsidRPr="00EF4C0A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EF4C0A">
        <w:rPr>
          <w:rFonts w:ascii="Arial" w:hAnsi="Arial" w:cs="Arial"/>
          <w:sz w:val="24"/>
          <w:szCs w:val="24"/>
        </w:rPr>
        <w:t>zomer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komt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op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gang en in </w:t>
      </w:r>
      <w:r w:rsidRPr="00EF4C0A">
        <w:rPr>
          <w:rFonts w:ascii="Arial" w:hAnsi="Arial" w:cs="Arial"/>
          <w:b/>
          <w:bCs/>
          <w:sz w:val="24"/>
          <w:szCs w:val="24"/>
        </w:rPr>
        <w:t>Das Bayrischzell</w:t>
      </w:r>
      <w:r w:rsidRPr="00EF4C0A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EF4C0A">
        <w:rPr>
          <w:rFonts w:ascii="Arial" w:hAnsi="Arial" w:cs="Arial"/>
          <w:sz w:val="24"/>
          <w:szCs w:val="24"/>
        </w:rPr>
        <w:t>de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regio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r w:rsidRPr="00EF4C0A">
        <w:rPr>
          <w:rFonts w:ascii="Arial" w:hAnsi="Arial" w:cs="Arial"/>
          <w:b/>
          <w:bCs/>
          <w:sz w:val="24"/>
          <w:szCs w:val="24"/>
        </w:rPr>
        <w:t>Tegernsee Schliersee</w:t>
      </w:r>
      <w:r w:rsidRPr="00EF4C0A">
        <w:rPr>
          <w:rFonts w:ascii="Arial" w:hAnsi="Arial" w:cs="Arial"/>
          <w:sz w:val="24"/>
          <w:szCs w:val="24"/>
        </w:rPr>
        <w:t xml:space="preserve">, wachten </w:t>
      </w:r>
      <w:proofErr w:type="spellStart"/>
      <w:r w:rsidRPr="00EF4C0A">
        <w:rPr>
          <w:rFonts w:ascii="Arial" w:hAnsi="Arial" w:cs="Arial"/>
          <w:sz w:val="24"/>
          <w:szCs w:val="24"/>
        </w:rPr>
        <w:t>nieuwigheden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op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kleine en </w:t>
      </w:r>
      <w:proofErr w:type="spellStart"/>
      <w:r w:rsidRPr="00EF4C0A">
        <w:rPr>
          <w:rFonts w:ascii="Arial" w:hAnsi="Arial" w:cs="Arial"/>
          <w:sz w:val="24"/>
          <w:szCs w:val="24"/>
        </w:rPr>
        <w:t>grote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ontdekkers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. </w:t>
      </w:r>
      <w:r w:rsidRPr="00EF4C0A">
        <w:rPr>
          <w:rFonts w:ascii="Arial" w:hAnsi="Arial" w:cs="Arial"/>
          <w:sz w:val="24"/>
          <w:szCs w:val="24"/>
          <w:lang w:val="en-US"/>
        </w:rPr>
        <w:t xml:space="preserve">Of het nu 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gaat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 om 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een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fiets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- of 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wandelvakantie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ontspannen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 Family Relax Days, 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gezamenlijke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pauzes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 met 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oma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opa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 of 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weldadige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 Move &amp; Relax-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momenten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dit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 is de 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perfecte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tijd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  <w:lang w:val="en-US"/>
        </w:rPr>
        <w:t>voor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 </w:t>
      </w:r>
      <w:r w:rsidRPr="00EF4C0A">
        <w:rPr>
          <w:rFonts w:ascii="Arial" w:hAnsi="Arial" w:cs="Arial"/>
          <w:b/>
          <w:bCs/>
          <w:sz w:val="24"/>
          <w:szCs w:val="24"/>
          <w:lang w:val="en-US"/>
        </w:rPr>
        <w:t xml:space="preserve">quality time in de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  <w:lang w:val="en-US"/>
        </w:rPr>
        <w:t>bergen</w:t>
      </w:r>
      <w:proofErr w:type="spellEnd"/>
      <w:r w:rsidRPr="00EF4C0A">
        <w:rPr>
          <w:rFonts w:ascii="Arial" w:hAnsi="Arial" w:cs="Arial"/>
          <w:sz w:val="24"/>
          <w:szCs w:val="24"/>
          <w:lang w:val="en-US"/>
        </w:rPr>
        <w:t xml:space="preserve">. </w:t>
      </w:r>
      <w:r w:rsidRPr="00EF4C0A">
        <w:rPr>
          <w:rFonts w:ascii="Arial" w:hAnsi="Arial" w:cs="Arial"/>
          <w:sz w:val="24"/>
          <w:szCs w:val="24"/>
        </w:rPr>
        <w:t xml:space="preserve">Nieuwe </w:t>
      </w:r>
      <w:proofErr w:type="spellStart"/>
      <w:r w:rsidRPr="00EF4C0A">
        <w:rPr>
          <w:rFonts w:ascii="Arial" w:hAnsi="Arial" w:cs="Arial"/>
          <w:sz w:val="24"/>
          <w:szCs w:val="24"/>
        </w:rPr>
        <w:t>aanbiedingen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zoals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de </w:t>
      </w:r>
      <w:r w:rsidRPr="00EF4C0A">
        <w:rPr>
          <w:rFonts w:ascii="Arial" w:hAnsi="Arial" w:cs="Arial"/>
          <w:b/>
          <w:bCs/>
          <w:sz w:val="24"/>
          <w:szCs w:val="24"/>
        </w:rPr>
        <w:t xml:space="preserve">BLACKROLL®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Compression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 Boots</w:t>
      </w:r>
      <w:r w:rsidRPr="00EF4C0A">
        <w:rPr>
          <w:rFonts w:ascii="Arial" w:hAnsi="Arial" w:cs="Arial"/>
          <w:sz w:val="24"/>
          <w:szCs w:val="24"/>
        </w:rPr>
        <w:t xml:space="preserve"> en de </w:t>
      </w:r>
      <w:proofErr w:type="spellStart"/>
      <w:r w:rsidRPr="00EF4C0A">
        <w:rPr>
          <w:rFonts w:ascii="Arial" w:hAnsi="Arial" w:cs="Arial"/>
          <w:sz w:val="24"/>
          <w:szCs w:val="24"/>
        </w:rPr>
        <w:t>exclusieve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r w:rsidRPr="00EF4C0A">
        <w:rPr>
          <w:rFonts w:ascii="Arial" w:hAnsi="Arial" w:cs="Arial"/>
          <w:b/>
          <w:bCs/>
          <w:sz w:val="24"/>
          <w:szCs w:val="24"/>
        </w:rPr>
        <w:t>kokos-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relaxmassage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zorgen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bovendien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voor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regeneratie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EF4C0A">
        <w:rPr>
          <w:rFonts w:ascii="Arial" w:hAnsi="Arial" w:cs="Arial"/>
          <w:sz w:val="24"/>
          <w:szCs w:val="24"/>
        </w:rPr>
        <w:t>welzijn</w:t>
      </w:r>
      <w:proofErr w:type="spellEnd"/>
      <w:r w:rsidRPr="00EF4C0A">
        <w:rPr>
          <w:rFonts w:ascii="Arial" w:hAnsi="Arial" w:cs="Arial"/>
          <w:sz w:val="24"/>
          <w:szCs w:val="24"/>
        </w:rPr>
        <w:t>.</w:t>
      </w:r>
    </w:p>
    <w:p w14:paraId="13CE8487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74BEDFAB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F4C0A">
        <w:rPr>
          <w:rFonts w:ascii="Arial" w:hAnsi="Arial" w:cs="Arial"/>
          <w:sz w:val="24"/>
          <w:szCs w:val="24"/>
        </w:rPr>
        <w:t>Rondom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F4C0A">
        <w:rPr>
          <w:rFonts w:ascii="Arial" w:hAnsi="Arial" w:cs="Arial"/>
          <w:sz w:val="24"/>
          <w:szCs w:val="24"/>
        </w:rPr>
        <w:t>huisberg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r w:rsidRPr="00EF4C0A">
        <w:rPr>
          <w:rFonts w:ascii="Arial" w:hAnsi="Arial" w:cs="Arial"/>
          <w:b/>
          <w:bCs/>
          <w:sz w:val="24"/>
          <w:szCs w:val="24"/>
        </w:rPr>
        <w:t xml:space="preserve">Wendelstein </w:t>
      </w:r>
      <w:proofErr w:type="spellStart"/>
      <w:r w:rsidRPr="00EF4C0A">
        <w:rPr>
          <w:rFonts w:ascii="Arial" w:hAnsi="Arial" w:cs="Arial"/>
          <w:sz w:val="24"/>
          <w:szCs w:val="24"/>
        </w:rPr>
        <w:t>lokken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gezinsvriendelijke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wandelingen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met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indrukwekkende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uitzichten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Afwisselende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fietstochten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voeren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door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dalen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4C0A">
        <w:rPr>
          <w:rFonts w:ascii="Arial" w:hAnsi="Arial" w:cs="Arial"/>
          <w:sz w:val="24"/>
          <w:szCs w:val="24"/>
        </w:rPr>
        <w:t>bossen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EF4C0A">
        <w:rPr>
          <w:rFonts w:ascii="Arial" w:hAnsi="Arial" w:cs="Arial"/>
          <w:sz w:val="24"/>
          <w:szCs w:val="24"/>
        </w:rPr>
        <w:t>naar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authentieke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almen. </w:t>
      </w:r>
      <w:proofErr w:type="spellStart"/>
      <w:r w:rsidRPr="00EF4C0A">
        <w:rPr>
          <w:rFonts w:ascii="Arial" w:hAnsi="Arial" w:cs="Arial"/>
          <w:sz w:val="24"/>
          <w:szCs w:val="24"/>
        </w:rPr>
        <w:t>Op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warme </w:t>
      </w:r>
      <w:proofErr w:type="spellStart"/>
      <w:r w:rsidRPr="00EF4C0A">
        <w:rPr>
          <w:rFonts w:ascii="Arial" w:hAnsi="Arial" w:cs="Arial"/>
          <w:sz w:val="24"/>
          <w:szCs w:val="24"/>
        </w:rPr>
        <w:t>dagen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zorgen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F4C0A">
        <w:rPr>
          <w:rFonts w:ascii="Arial" w:hAnsi="Arial" w:cs="Arial"/>
          <w:sz w:val="24"/>
          <w:szCs w:val="24"/>
        </w:rPr>
        <w:t>nabijgelegen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r w:rsidRPr="00EF4C0A">
        <w:rPr>
          <w:rFonts w:ascii="Arial" w:hAnsi="Arial" w:cs="Arial"/>
          <w:b/>
          <w:bCs/>
          <w:sz w:val="24"/>
          <w:szCs w:val="24"/>
        </w:rPr>
        <w:t xml:space="preserve">Spitzingsee </w:t>
      </w:r>
      <w:r w:rsidRPr="00EF4C0A">
        <w:rPr>
          <w:rFonts w:ascii="Arial" w:hAnsi="Arial" w:cs="Arial"/>
          <w:sz w:val="24"/>
          <w:szCs w:val="24"/>
        </w:rPr>
        <w:t xml:space="preserve">en </w:t>
      </w:r>
      <w:r w:rsidRPr="00EF4C0A">
        <w:rPr>
          <w:rFonts w:ascii="Arial" w:hAnsi="Arial" w:cs="Arial"/>
          <w:b/>
          <w:bCs/>
          <w:sz w:val="24"/>
          <w:szCs w:val="24"/>
        </w:rPr>
        <w:t>Tegernsee</w:t>
      </w:r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voor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verfrissende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verkoeling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F4C0A">
        <w:rPr>
          <w:rFonts w:ascii="Arial" w:hAnsi="Arial" w:cs="Arial"/>
          <w:sz w:val="24"/>
          <w:szCs w:val="24"/>
        </w:rPr>
        <w:t>Direct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achter </w:t>
      </w:r>
      <w:proofErr w:type="spellStart"/>
      <w:r w:rsidRPr="00EF4C0A">
        <w:rPr>
          <w:rFonts w:ascii="Arial" w:hAnsi="Arial" w:cs="Arial"/>
          <w:sz w:val="24"/>
          <w:szCs w:val="24"/>
        </w:rPr>
        <w:t>het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resort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belooft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glasheldere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bergbeek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echt </w:t>
      </w:r>
      <w:proofErr w:type="spellStart"/>
      <w:r w:rsidRPr="00EF4C0A">
        <w:rPr>
          <w:rFonts w:ascii="Arial" w:hAnsi="Arial" w:cs="Arial"/>
          <w:sz w:val="24"/>
          <w:szCs w:val="24"/>
        </w:rPr>
        <w:t>zomergevoel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voor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het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hele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gezin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F4C0A">
        <w:rPr>
          <w:rFonts w:ascii="Arial" w:hAnsi="Arial" w:cs="Arial"/>
          <w:sz w:val="24"/>
          <w:szCs w:val="24"/>
        </w:rPr>
        <w:t>steentjes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laten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stuiteren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over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het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water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of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gewoon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F4C0A">
        <w:rPr>
          <w:rFonts w:ascii="Arial" w:hAnsi="Arial" w:cs="Arial"/>
          <w:sz w:val="24"/>
          <w:szCs w:val="24"/>
        </w:rPr>
        <w:t>voeten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F4C0A">
        <w:rPr>
          <w:rFonts w:ascii="Arial" w:hAnsi="Arial" w:cs="Arial"/>
          <w:sz w:val="24"/>
          <w:szCs w:val="24"/>
        </w:rPr>
        <w:t>het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koele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water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houden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. Wie </w:t>
      </w:r>
      <w:proofErr w:type="spellStart"/>
      <w:r w:rsidRPr="00EF4C0A">
        <w:rPr>
          <w:rFonts w:ascii="Arial" w:hAnsi="Arial" w:cs="Arial"/>
          <w:sz w:val="24"/>
          <w:szCs w:val="24"/>
        </w:rPr>
        <w:t>liever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F4C0A">
        <w:rPr>
          <w:rFonts w:ascii="Arial" w:hAnsi="Arial" w:cs="Arial"/>
          <w:sz w:val="24"/>
          <w:szCs w:val="24"/>
        </w:rPr>
        <w:t>het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resort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blijft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4C0A">
        <w:rPr>
          <w:rFonts w:ascii="Arial" w:hAnsi="Arial" w:cs="Arial"/>
          <w:sz w:val="24"/>
          <w:szCs w:val="24"/>
        </w:rPr>
        <w:t>geniet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EF4C0A">
        <w:rPr>
          <w:rFonts w:ascii="Arial" w:hAnsi="Arial" w:cs="Arial"/>
          <w:sz w:val="24"/>
          <w:szCs w:val="24"/>
        </w:rPr>
        <w:t>ontspannen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uren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in de </w:t>
      </w:r>
      <w:r w:rsidRPr="00EF4C0A">
        <w:rPr>
          <w:rFonts w:ascii="Arial" w:hAnsi="Arial" w:cs="Arial"/>
          <w:b/>
          <w:bCs/>
          <w:sz w:val="24"/>
          <w:szCs w:val="24"/>
        </w:rPr>
        <w:t xml:space="preserve">indoor- en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outdoorpool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, in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het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 25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meter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sportbad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 in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Pletzi’s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waterwereld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>.</w:t>
      </w:r>
    </w:p>
    <w:p w14:paraId="59979EE7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28B7E075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  <w:r w:rsidRPr="00EF4C0A">
        <w:rPr>
          <w:rFonts w:ascii="Arial" w:hAnsi="Arial" w:cs="Arial"/>
          <w:sz w:val="24"/>
          <w:szCs w:val="24"/>
        </w:rPr>
        <w:t xml:space="preserve">Das Bayrischzell </w:t>
      </w:r>
      <w:proofErr w:type="spellStart"/>
      <w:r w:rsidRPr="00EF4C0A">
        <w:rPr>
          <w:rFonts w:ascii="Arial" w:hAnsi="Arial" w:cs="Arial"/>
          <w:sz w:val="24"/>
          <w:szCs w:val="24"/>
        </w:rPr>
        <w:t>onderscheidt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zich </w:t>
      </w:r>
      <w:proofErr w:type="spellStart"/>
      <w:r w:rsidRPr="00EF4C0A">
        <w:rPr>
          <w:rFonts w:ascii="Arial" w:hAnsi="Arial" w:cs="Arial"/>
          <w:sz w:val="24"/>
          <w:szCs w:val="24"/>
        </w:rPr>
        <w:t>door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zijn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doordachte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vakantieconcept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voor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alle </w:t>
      </w:r>
      <w:proofErr w:type="spellStart"/>
      <w:r w:rsidRPr="00EF4C0A">
        <w:rPr>
          <w:rFonts w:ascii="Arial" w:hAnsi="Arial" w:cs="Arial"/>
          <w:sz w:val="24"/>
          <w:szCs w:val="24"/>
        </w:rPr>
        <w:t>generaties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F4C0A">
        <w:rPr>
          <w:rFonts w:ascii="Arial" w:hAnsi="Arial" w:cs="Arial"/>
          <w:sz w:val="24"/>
          <w:szCs w:val="24"/>
        </w:rPr>
        <w:t>Professionele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r w:rsidRPr="00EF4C0A">
        <w:rPr>
          <w:rFonts w:ascii="Arial" w:hAnsi="Arial" w:cs="Arial"/>
          <w:b/>
          <w:bCs/>
          <w:sz w:val="24"/>
          <w:szCs w:val="24"/>
        </w:rPr>
        <w:t xml:space="preserve">baby- en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peuteropvang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geeft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ouders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vrije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ruimte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4C0A">
        <w:rPr>
          <w:rFonts w:ascii="Arial" w:hAnsi="Arial" w:cs="Arial"/>
          <w:sz w:val="24"/>
          <w:szCs w:val="24"/>
        </w:rPr>
        <w:t>terwijl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kinderen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 en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jongeren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zich </w:t>
      </w:r>
      <w:proofErr w:type="spellStart"/>
      <w:r w:rsidRPr="00EF4C0A">
        <w:rPr>
          <w:rFonts w:ascii="Arial" w:hAnsi="Arial" w:cs="Arial"/>
          <w:sz w:val="24"/>
          <w:szCs w:val="24"/>
        </w:rPr>
        <w:t>mogen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verheugen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op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een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 eigen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programma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>.</w:t>
      </w:r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Families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profiteren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bovendien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EF4C0A">
        <w:rPr>
          <w:rFonts w:ascii="Arial" w:hAnsi="Arial" w:cs="Arial"/>
          <w:sz w:val="24"/>
          <w:szCs w:val="24"/>
        </w:rPr>
        <w:t>een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infrastructuur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die de </w:t>
      </w:r>
      <w:proofErr w:type="spellStart"/>
      <w:r w:rsidRPr="00EF4C0A">
        <w:rPr>
          <w:rFonts w:ascii="Arial" w:hAnsi="Arial" w:cs="Arial"/>
          <w:sz w:val="24"/>
          <w:szCs w:val="24"/>
        </w:rPr>
        <w:t>vakantie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met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F4C0A">
        <w:rPr>
          <w:rFonts w:ascii="Arial" w:hAnsi="Arial" w:cs="Arial"/>
          <w:sz w:val="24"/>
          <w:szCs w:val="24"/>
        </w:rPr>
        <w:t>jongsten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merkbaar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gemakkelijker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maakt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4C0A">
        <w:rPr>
          <w:rFonts w:ascii="Arial" w:hAnsi="Arial" w:cs="Arial"/>
          <w:sz w:val="24"/>
          <w:szCs w:val="24"/>
        </w:rPr>
        <w:t>evenals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EF4C0A">
        <w:rPr>
          <w:rFonts w:ascii="Arial" w:hAnsi="Arial" w:cs="Arial"/>
          <w:sz w:val="24"/>
          <w:szCs w:val="24"/>
        </w:rPr>
        <w:t>talloze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mogelijkheden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om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te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spelen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4C0A">
        <w:rPr>
          <w:rFonts w:ascii="Arial" w:hAnsi="Arial" w:cs="Arial"/>
          <w:sz w:val="24"/>
          <w:szCs w:val="24"/>
        </w:rPr>
        <w:t>ravotten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EF4C0A">
        <w:rPr>
          <w:rFonts w:ascii="Arial" w:hAnsi="Arial" w:cs="Arial"/>
          <w:sz w:val="24"/>
          <w:szCs w:val="24"/>
        </w:rPr>
        <w:t>ontdekken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F4C0A">
        <w:rPr>
          <w:rFonts w:ascii="Arial" w:hAnsi="Arial" w:cs="Arial"/>
          <w:sz w:val="24"/>
          <w:szCs w:val="24"/>
        </w:rPr>
        <w:t>Zo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vindt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iedereen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zijn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plek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EF4C0A">
        <w:rPr>
          <w:rFonts w:ascii="Arial" w:hAnsi="Arial" w:cs="Arial"/>
          <w:sz w:val="24"/>
          <w:szCs w:val="24"/>
        </w:rPr>
        <w:t>zijn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heel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persoonlijke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vakantiemoment</w:t>
      </w:r>
      <w:proofErr w:type="spellEnd"/>
      <w:r w:rsidRPr="00EF4C0A">
        <w:rPr>
          <w:rFonts w:ascii="Arial" w:hAnsi="Arial" w:cs="Arial"/>
          <w:sz w:val="24"/>
          <w:szCs w:val="24"/>
        </w:rPr>
        <w:t>.</w:t>
      </w:r>
    </w:p>
    <w:p w14:paraId="312AA87E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4C8EC842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EF4C0A">
        <w:rPr>
          <w:rFonts w:ascii="Arial" w:hAnsi="Arial" w:cs="Arial"/>
          <w:sz w:val="24"/>
          <w:szCs w:val="24"/>
        </w:rPr>
        <w:t>Deze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combinatie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EF4C0A">
        <w:rPr>
          <w:rFonts w:ascii="Arial" w:hAnsi="Arial" w:cs="Arial"/>
          <w:sz w:val="24"/>
          <w:szCs w:val="24"/>
        </w:rPr>
        <w:t>actief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zijn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EF4C0A">
        <w:rPr>
          <w:rFonts w:ascii="Arial" w:hAnsi="Arial" w:cs="Arial"/>
          <w:sz w:val="24"/>
          <w:szCs w:val="24"/>
        </w:rPr>
        <w:t>ontspannen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kenmerkt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ook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de </w:t>
      </w:r>
      <w:r w:rsidRPr="00EF4C0A">
        <w:rPr>
          <w:rFonts w:ascii="Arial" w:hAnsi="Arial" w:cs="Arial"/>
          <w:b/>
          <w:bCs/>
          <w:sz w:val="24"/>
          <w:szCs w:val="24"/>
        </w:rPr>
        <w:t>Move &amp; Relax-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filosofie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EF4C0A">
        <w:rPr>
          <w:rFonts w:ascii="Arial" w:hAnsi="Arial" w:cs="Arial"/>
          <w:sz w:val="24"/>
          <w:szCs w:val="24"/>
        </w:rPr>
        <w:t>het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huis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F4C0A">
        <w:rPr>
          <w:rFonts w:ascii="Arial" w:hAnsi="Arial" w:cs="Arial"/>
          <w:sz w:val="24"/>
          <w:szCs w:val="24"/>
        </w:rPr>
        <w:t>Gezonde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beweging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4C0A">
        <w:rPr>
          <w:rFonts w:ascii="Arial" w:hAnsi="Arial" w:cs="Arial"/>
          <w:sz w:val="24"/>
          <w:szCs w:val="24"/>
        </w:rPr>
        <w:t>bewuste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ontspanning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en de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frisse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 Energy-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keuken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met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regionale </w:t>
      </w:r>
      <w:proofErr w:type="spellStart"/>
      <w:r w:rsidRPr="00EF4C0A">
        <w:rPr>
          <w:rFonts w:ascii="Arial" w:hAnsi="Arial" w:cs="Arial"/>
          <w:sz w:val="24"/>
          <w:szCs w:val="24"/>
        </w:rPr>
        <w:t>ingrediënten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vullen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elkaar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aan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tot </w:t>
      </w:r>
      <w:proofErr w:type="spellStart"/>
      <w:r w:rsidRPr="00EF4C0A">
        <w:rPr>
          <w:rFonts w:ascii="Arial" w:hAnsi="Arial" w:cs="Arial"/>
          <w:sz w:val="24"/>
          <w:szCs w:val="24"/>
        </w:rPr>
        <w:t>een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holistische </w:t>
      </w:r>
      <w:proofErr w:type="spellStart"/>
      <w:r w:rsidRPr="00EF4C0A">
        <w:rPr>
          <w:rFonts w:ascii="Arial" w:hAnsi="Arial" w:cs="Arial"/>
          <w:sz w:val="24"/>
          <w:szCs w:val="24"/>
        </w:rPr>
        <w:t>ervaring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voor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groot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en klein. Het </w:t>
      </w:r>
      <w:proofErr w:type="spellStart"/>
      <w:r w:rsidRPr="00EF4C0A">
        <w:rPr>
          <w:rFonts w:ascii="Arial" w:hAnsi="Arial" w:cs="Arial"/>
          <w:sz w:val="24"/>
          <w:szCs w:val="24"/>
        </w:rPr>
        <w:t>resultaat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F4C0A">
        <w:rPr>
          <w:rFonts w:ascii="Arial" w:hAnsi="Arial" w:cs="Arial"/>
          <w:sz w:val="24"/>
          <w:szCs w:val="24"/>
        </w:rPr>
        <w:t>meer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balans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4C0A">
        <w:rPr>
          <w:rFonts w:ascii="Arial" w:hAnsi="Arial" w:cs="Arial"/>
          <w:sz w:val="24"/>
          <w:szCs w:val="24"/>
        </w:rPr>
        <w:t>meer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welzijn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EF4C0A">
        <w:rPr>
          <w:rFonts w:ascii="Arial" w:hAnsi="Arial" w:cs="Arial"/>
          <w:sz w:val="24"/>
          <w:szCs w:val="24"/>
        </w:rPr>
        <w:t>nieuwe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kracht </w:t>
      </w:r>
      <w:proofErr w:type="spellStart"/>
      <w:r w:rsidRPr="00EF4C0A">
        <w:rPr>
          <w:rFonts w:ascii="Arial" w:hAnsi="Arial" w:cs="Arial"/>
          <w:sz w:val="24"/>
          <w:szCs w:val="24"/>
        </w:rPr>
        <w:t>voor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het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gezinsleven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EF4C0A">
        <w:rPr>
          <w:rFonts w:ascii="Arial" w:hAnsi="Arial" w:cs="Arial"/>
          <w:sz w:val="24"/>
          <w:szCs w:val="24"/>
        </w:rPr>
        <w:t>alledag</w:t>
      </w:r>
      <w:proofErr w:type="spellEnd"/>
      <w:r w:rsidRPr="00EF4C0A">
        <w:rPr>
          <w:rFonts w:ascii="Arial" w:hAnsi="Arial" w:cs="Arial"/>
          <w:sz w:val="24"/>
          <w:szCs w:val="24"/>
        </w:rPr>
        <w:t>.</w:t>
      </w:r>
    </w:p>
    <w:p w14:paraId="1CA567B1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1087B15E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EF4C0A">
        <w:rPr>
          <w:rFonts w:ascii="Arial" w:hAnsi="Arial" w:cs="Arial"/>
          <w:sz w:val="24"/>
          <w:szCs w:val="24"/>
        </w:rPr>
        <w:t>Daarbij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passend </w:t>
      </w:r>
      <w:proofErr w:type="spellStart"/>
      <w:r w:rsidRPr="00EF4C0A">
        <w:rPr>
          <w:rFonts w:ascii="Arial" w:hAnsi="Arial" w:cs="Arial"/>
          <w:sz w:val="24"/>
          <w:szCs w:val="24"/>
        </w:rPr>
        <w:t>breidt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het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familie-hideaway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zijn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Move-</w:t>
      </w:r>
      <w:proofErr w:type="spellStart"/>
      <w:r w:rsidRPr="00EF4C0A">
        <w:rPr>
          <w:rFonts w:ascii="Arial" w:hAnsi="Arial" w:cs="Arial"/>
          <w:sz w:val="24"/>
          <w:szCs w:val="24"/>
        </w:rPr>
        <w:t>aanbod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uit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met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r w:rsidRPr="00EF4C0A">
        <w:rPr>
          <w:rFonts w:ascii="Arial" w:hAnsi="Arial" w:cs="Arial"/>
          <w:b/>
          <w:bCs/>
          <w:sz w:val="24"/>
          <w:szCs w:val="24"/>
        </w:rPr>
        <w:t xml:space="preserve">de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nieuwe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 BLACKROLL®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Compression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 Boots</w:t>
      </w:r>
      <w:r w:rsidRPr="00EF4C0A">
        <w:rPr>
          <w:rFonts w:ascii="Arial" w:hAnsi="Arial" w:cs="Arial"/>
          <w:sz w:val="24"/>
          <w:szCs w:val="24"/>
        </w:rPr>
        <w:t xml:space="preserve">. De moderne </w:t>
      </w:r>
      <w:proofErr w:type="spellStart"/>
      <w:r w:rsidRPr="00EF4C0A">
        <w:rPr>
          <w:rFonts w:ascii="Arial" w:hAnsi="Arial" w:cs="Arial"/>
          <w:sz w:val="24"/>
          <w:szCs w:val="24"/>
        </w:rPr>
        <w:t>regeneratietechnologie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ondersteunt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F4C0A">
        <w:rPr>
          <w:rFonts w:ascii="Arial" w:hAnsi="Arial" w:cs="Arial"/>
          <w:sz w:val="24"/>
          <w:szCs w:val="24"/>
        </w:rPr>
        <w:t>doorbloeding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4C0A">
        <w:rPr>
          <w:rFonts w:ascii="Arial" w:hAnsi="Arial" w:cs="Arial"/>
          <w:sz w:val="24"/>
          <w:szCs w:val="24"/>
        </w:rPr>
        <w:t>ontlast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vermoeide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benen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EF4C0A">
        <w:rPr>
          <w:rFonts w:ascii="Arial" w:hAnsi="Arial" w:cs="Arial"/>
          <w:sz w:val="24"/>
          <w:szCs w:val="24"/>
        </w:rPr>
        <w:t>zorgt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voor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een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aangenaam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licht </w:t>
      </w:r>
      <w:proofErr w:type="spellStart"/>
      <w:r w:rsidRPr="00EF4C0A">
        <w:rPr>
          <w:rFonts w:ascii="Arial" w:hAnsi="Arial" w:cs="Arial"/>
          <w:sz w:val="24"/>
          <w:szCs w:val="24"/>
        </w:rPr>
        <w:t>lichaamsgevoel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EF4C0A">
        <w:rPr>
          <w:rFonts w:ascii="Arial" w:hAnsi="Arial" w:cs="Arial"/>
          <w:sz w:val="24"/>
          <w:szCs w:val="24"/>
        </w:rPr>
        <w:t>een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ideale </w:t>
      </w:r>
      <w:proofErr w:type="spellStart"/>
      <w:r w:rsidRPr="00EF4C0A">
        <w:rPr>
          <w:rFonts w:ascii="Arial" w:hAnsi="Arial" w:cs="Arial"/>
          <w:sz w:val="24"/>
          <w:szCs w:val="24"/>
        </w:rPr>
        <w:t>aanvulling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voor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een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actieve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pauze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in de bergen.</w:t>
      </w:r>
    </w:p>
    <w:p w14:paraId="40AC223D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26AA55C1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EF4C0A">
        <w:rPr>
          <w:rFonts w:ascii="Arial" w:hAnsi="Arial" w:cs="Arial"/>
          <w:sz w:val="24"/>
          <w:szCs w:val="24"/>
        </w:rPr>
        <w:t>Ook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in de Relax-</w:t>
      </w:r>
      <w:proofErr w:type="spellStart"/>
      <w:r w:rsidRPr="00EF4C0A">
        <w:rPr>
          <w:rFonts w:ascii="Arial" w:hAnsi="Arial" w:cs="Arial"/>
          <w:sz w:val="24"/>
          <w:szCs w:val="24"/>
        </w:rPr>
        <w:t>ruimte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wacht </w:t>
      </w:r>
      <w:proofErr w:type="spellStart"/>
      <w:r w:rsidRPr="00EF4C0A">
        <w:rPr>
          <w:rFonts w:ascii="Arial" w:hAnsi="Arial" w:cs="Arial"/>
          <w:sz w:val="24"/>
          <w:szCs w:val="24"/>
        </w:rPr>
        <w:t>een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bijzonder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zomerhighlight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: de 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exclusieve</w:t>
      </w:r>
      <w:proofErr w:type="spellEnd"/>
      <w:r w:rsidRPr="00EF4C0A">
        <w:rPr>
          <w:rFonts w:ascii="Arial" w:hAnsi="Arial" w:cs="Arial"/>
          <w:b/>
          <w:bCs/>
          <w:sz w:val="24"/>
          <w:szCs w:val="24"/>
        </w:rPr>
        <w:t xml:space="preserve"> kokos-</w:t>
      </w:r>
      <w:proofErr w:type="spellStart"/>
      <w:r w:rsidRPr="00EF4C0A">
        <w:rPr>
          <w:rFonts w:ascii="Arial" w:hAnsi="Arial" w:cs="Arial"/>
          <w:b/>
          <w:bCs/>
          <w:sz w:val="24"/>
          <w:szCs w:val="24"/>
        </w:rPr>
        <w:t>relaxmassage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F4C0A">
        <w:rPr>
          <w:rFonts w:ascii="Arial" w:hAnsi="Arial" w:cs="Arial"/>
          <w:sz w:val="24"/>
          <w:szCs w:val="24"/>
        </w:rPr>
        <w:t>Een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weldadige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massage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met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warme </w:t>
      </w:r>
      <w:proofErr w:type="spellStart"/>
      <w:r w:rsidRPr="00EF4C0A">
        <w:rPr>
          <w:rFonts w:ascii="Arial" w:hAnsi="Arial" w:cs="Arial"/>
          <w:sz w:val="24"/>
          <w:szCs w:val="24"/>
        </w:rPr>
        <w:t>kokosolie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brengt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lichaam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EF4C0A">
        <w:rPr>
          <w:rFonts w:ascii="Arial" w:hAnsi="Arial" w:cs="Arial"/>
          <w:sz w:val="24"/>
          <w:szCs w:val="24"/>
        </w:rPr>
        <w:t>geest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tot </w:t>
      </w:r>
      <w:proofErr w:type="spellStart"/>
      <w:r w:rsidRPr="00EF4C0A">
        <w:rPr>
          <w:rFonts w:ascii="Arial" w:hAnsi="Arial" w:cs="Arial"/>
          <w:sz w:val="24"/>
          <w:szCs w:val="24"/>
        </w:rPr>
        <w:t>rust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. De </w:t>
      </w:r>
      <w:proofErr w:type="spellStart"/>
      <w:r w:rsidRPr="00EF4C0A">
        <w:rPr>
          <w:rFonts w:ascii="Arial" w:hAnsi="Arial" w:cs="Arial"/>
          <w:sz w:val="24"/>
          <w:szCs w:val="24"/>
        </w:rPr>
        <w:t>zomerse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geur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brengt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meteen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EF4C0A">
        <w:rPr>
          <w:rFonts w:ascii="Arial" w:hAnsi="Arial" w:cs="Arial"/>
          <w:sz w:val="24"/>
          <w:szCs w:val="24"/>
        </w:rPr>
        <w:t>vakantiestemming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en schenkt </w:t>
      </w:r>
      <w:proofErr w:type="spellStart"/>
      <w:r w:rsidRPr="00EF4C0A">
        <w:rPr>
          <w:rFonts w:ascii="Arial" w:hAnsi="Arial" w:cs="Arial"/>
          <w:sz w:val="24"/>
          <w:szCs w:val="24"/>
        </w:rPr>
        <w:t>diepe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ontspanning</w:t>
      </w:r>
      <w:proofErr w:type="spellEnd"/>
      <w:r w:rsidRPr="00EF4C0A">
        <w:rPr>
          <w:rFonts w:ascii="Arial" w:hAnsi="Arial" w:cs="Arial"/>
          <w:sz w:val="24"/>
          <w:szCs w:val="24"/>
        </w:rPr>
        <w:t>.</w:t>
      </w:r>
    </w:p>
    <w:p w14:paraId="6FA88D8D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304B3C28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EF4C0A">
        <w:rPr>
          <w:rFonts w:ascii="Arial" w:hAnsi="Arial" w:cs="Arial"/>
          <w:sz w:val="24"/>
          <w:szCs w:val="24"/>
        </w:rPr>
        <w:t>Een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plek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om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nieuwe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energie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op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te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doen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EF4C0A">
        <w:rPr>
          <w:rFonts w:ascii="Arial" w:hAnsi="Arial" w:cs="Arial"/>
          <w:sz w:val="24"/>
          <w:szCs w:val="24"/>
        </w:rPr>
        <w:t>voor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families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die de </w:t>
      </w:r>
      <w:proofErr w:type="spellStart"/>
      <w:r w:rsidRPr="00EF4C0A">
        <w:rPr>
          <w:rFonts w:ascii="Arial" w:hAnsi="Arial" w:cs="Arial"/>
          <w:sz w:val="24"/>
          <w:szCs w:val="24"/>
        </w:rPr>
        <w:t>zomer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bewust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willen </w:t>
      </w:r>
      <w:proofErr w:type="spellStart"/>
      <w:r w:rsidRPr="00EF4C0A">
        <w:rPr>
          <w:rFonts w:ascii="Arial" w:hAnsi="Arial" w:cs="Arial"/>
          <w:sz w:val="24"/>
          <w:szCs w:val="24"/>
        </w:rPr>
        <w:t>beleven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F4C0A">
        <w:rPr>
          <w:rFonts w:ascii="Arial" w:hAnsi="Arial" w:cs="Arial"/>
          <w:sz w:val="24"/>
          <w:szCs w:val="24"/>
        </w:rPr>
        <w:t>met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beweging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in de </w:t>
      </w:r>
      <w:proofErr w:type="spellStart"/>
      <w:r w:rsidRPr="00EF4C0A">
        <w:rPr>
          <w:rFonts w:ascii="Arial" w:hAnsi="Arial" w:cs="Arial"/>
          <w:sz w:val="24"/>
          <w:szCs w:val="24"/>
        </w:rPr>
        <w:t>natuur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4C0A">
        <w:rPr>
          <w:rFonts w:ascii="Arial" w:hAnsi="Arial" w:cs="Arial"/>
          <w:sz w:val="24"/>
          <w:szCs w:val="24"/>
        </w:rPr>
        <w:t>momenten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EF4C0A">
        <w:rPr>
          <w:rFonts w:ascii="Arial" w:hAnsi="Arial" w:cs="Arial"/>
          <w:sz w:val="24"/>
          <w:szCs w:val="24"/>
        </w:rPr>
        <w:t>rust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EF4C0A">
        <w:rPr>
          <w:rFonts w:ascii="Arial" w:hAnsi="Arial" w:cs="Arial"/>
          <w:sz w:val="24"/>
          <w:szCs w:val="24"/>
        </w:rPr>
        <w:t>duurzame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energie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F4C0A">
        <w:rPr>
          <w:rFonts w:ascii="Arial" w:hAnsi="Arial" w:cs="Arial"/>
          <w:sz w:val="24"/>
          <w:szCs w:val="24"/>
        </w:rPr>
        <w:t>nog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lang na </w:t>
      </w:r>
      <w:proofErr w:type="spellStart"/>
      <w:r w:rsidRPr="00EF4C0A">
        <w:rPr>
          <w:rFonts w:ascii="Arial" w:hAnsi="Arial" w:cs="Arial"/>
          <w:sz w:val="24"/>
          <w:szCs w:val="24"/>
        </w:rPr>
        <w:t>het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verblijf</w:t>
      </w:r>
      <w:proofErr w:type="spellEnd"/>
      <w:r w:rsidRPr="00EF4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C0A">
        <w:rPr>
          <w:rFonts w:ascii="Arial" w:hAnsi="Arial" w:cs="Arial"/>
          <w:sz w:val="24"/>
          <w:szCs w:val="24"/>
        </w:rPr>
        <w:t>doorwerkt</w:t>
      </w:r>
      <w:proofErr w:type="spellEnd"/>
      <w:r w:rsidRPr="00EF4C0A">
        <w:rPr>
          <w:rFonts w:ascii="Arial" w:hAnsi="Arial" w:cs="Arial"/>
          <w:sz w:val="24"/>
          <w:szCs w:val="24"/>
        </w:rPr>
        <w:t>.</w:t>
      </w:r>
    </w:p>
    <w:p w14:paraId="514F8D97" w14:textId="77777777" w:rsidR="00EF4C0A" w:rsidRPr="00EF4C0A" w:rsidRDefault="00EF4C0A" w:rsidP="00EF4C0A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p w14:paraId="73F7C97F" w14:textId="5E573645" w:rsidR="00EF4C0A" w:rsidRPr="00EF4C0A" w:rsidRDefault="00EF4C0A" w:rsidP="00EF4C0A">
      <w:pPr>
        <w:pStyle w:val="Infoblock"/>
        <w:spacing w:line="320" w:lineRule="atLeast"/>
        <w:rPr>
          <w:rFonts w:ascii="Arial" w:hAnsi="Arial" w:cs="Arial"/>
          <w:b/>
          <w:bCs/>
          <w:szCs w:val="18"/>
        </w:rPr>
      </w:pPr>
      <w:r w:rsidRPr="00EF4C0A">
        <w:rPr>
          <w:rFonts w:ascii="Arial" w:hAnsi="Arial" w:cs="Arial"/>
          <w:b/>
          <w:bCs/>
          <w:szCs w:val="18"/>
        </w:rPr>
        <w:t>2.</w:t>
      </w:r>
      <w:r>
        <w:rPr>
          <w:rFonts w:ascii="Arial" w:hAnsi="Arial" w:cs="Arial"/>
          <w:b/>
          <w:bCs/>
          <w:szCs w:val="18"/>
        </w:rPr>
        <w:t>760</w:t>
      </w:r>
      <w:r w:rsidRPr="00EF4C0A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EF4C0A">
        <w:rPr>
          <w:rFonts w:ascii="Arial" w:hAnsi="Arial" w:cs="Arial"/>
          <w:b/>
          <w:bCs/>
          <w:szCs w:val="18"/>
        </w:rPr>
        <w:t>tekens</w:t>
      </w:r>
      <w:proofErr w:type="spellEnd"/>
    </w:p>
    <w:p w14:paraId="03F9FFB5" w14:textId="77777777" w:rsidR="00EF4C0A" w:rsidRPr="00EF4C0A" w:rsidRDefault="00EF4C0A" w:rsidP="00EF4C0A">
      <w:pPr>
        <w:pStyle w:val="Infoblock"/>
        <w:spacing w:line="320" w:lineRule="atLeast"/>
        <w:rPr>
          <w:rFonts w:ascii="Arial" w:hAnsi="Arial" w:cs="Arial"/>
          <w:b/>
          <w:bCs/>
          <w:szCs w:val="18"/>
        </w:rPr>
      </w:pPr>
      <w:proofErr w:type="spellStart"/>
      <w:r w:rsidRPr="00EF4C0A">
        <w:rPr>
          <w:rFonts w:ascii="Arial" w:hAnsi="Arial" w:cs="Arial"/>
          <w:b/>
          <w:bCs/>
          <w:szCs w:val="18"/>
        </w:rPr>
        <w:t>Publicatie</w:t>
      </w:r>
      <w:proofErr w:type="spellEnd"/>
      <w:r w:rsidRPr="00EF4C0A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EF4C0A">
        <w:rPr>
          <w:rFonts w:ascii="Arial" w:hAnsi="Arial" w:cs="Arial"/>
          <w:b/>
          <w:bCs/>
          <w:szCs w:val="18"/>
        </w:rPr>
        <w:t>kosteloos</w:t>
      </w:r>
      <w:proofErr w:type="spellEnd"/>
      <w:r w:rsidRPr="00EF4C0A">
        <w:rPr>
          <w:rFonts w:ascii="Arial" w:hAnsi="Arial" w:cs="Arial"/>
          <w:b/>
          <w:bCs/>
          <w:szCs w:val="18"/>
        </w:rPr>
        <w:t>,</w:t>
      </w:r>
    </w:p>
    <w:p w14:paraId="4A4703F2" w14:textId="4BAB63B1" w:rsidR="00C3044D" w:rsidRPr="00EF4C0A" w:rsidRDefault="00EF4C0A" w:rsidP="00EF4C0A">
      <w:pPr>
        <w:pStyle w:val="Infoblock"/>
        <w:spacing w:line="320" w:lineRule="atLeast"/>
        <w:rPr>
          <w:rFonts w:ascii="Arial" w:hAnsi="Arial" w:cs="Arial"/>
          <w:b/>
          <w:bCs/>
          <w:szCs w:val="18"/>
        </w:rPr>
      </w:pPr>
      <w:proofErr w:type="spellStart"/>
      <w:r w:rsidRPr="00EF4C0A">
        <w:rPr>
          <w:rFonts w:ascii="Arial" w:hAnsi="Arial" w:cs="Arial"/>
          <w:b/>
          <w:bCs/>
          <w:szCs w:val="18"/>
        </w:rPr>
        <w:t>bewijsexemplaar</w:t>
      </w:r>
      <w:proofErr w:type="spellEnd"/>
      <w:r w:rsidRPr="00EF4C0A">
        <w:rPr>
          <w:rFonts w:ascii="Arial" w:hAnsi="Arial" w:cs="Arial"/>
          <w:b/>
          <w:bCs/>
          <w:szCs w:val="18"/>
        </w:rPr>
        <w:t xml:space="preserve"> </w:t>
      </w:r>
      <w:proofErr w:type="spellStart"/>
      <w:r w:rsidRPr="00EF4C0A">
        <w:rPr>
          <w:rFonts w:ascii="Arial" w:hAnsi="Arial" w:cs="Arial"/>
          <w:b/>
          <w:bCs/>
          <w:szCs w:val="18"/>
        </w:rPr>
        <w:t>gewenst</w:t>
      </w:r>
      <w:proofErr w:type="spellEnd"/>
      <w:r w:rsidRPr="00EF4C0A">
        <w:rPr>
          <w:rFonts w:ascii="Arial" w:hAnsi="Arial" w:cs="Arial"/>
          <w:b/>
          <w:bCs/>
          <w:szCs w:val="18"/>
        </w:rPr>
        <w:t>!</w:t>
      </w:r>
    </w:p>
    <w:p w14:paraId="2ABF0C54" w14:textId="77777777" w:rsidR="00C3044D" w:rsidRDefault="00C3044D" w:rsidP="00B85F62">
      <w:pPr>
        <w:pStyle w:val="Infoblock"/>
        <w:spacing w:line="320" w:lineRule="atLeast"/>
        <w:jc w:val="both"/>
        <w:rPr>
          <w:rFonts w:ascii="Arial" w:hAnsi="Arial" w:cs="Arial"/>
          <w:sz w:val="24"/>
          <w:szCs w:val="24"/>
        </w:rPr>
      </w:pPr>
    </w:p>
    <w:sectPr w:rsidR="00C3044D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AC59B" w14:textId="77777777" w:rsidR="0092592F" w:rsidRDefault="0092592F">
      <w:r>
        <w:separator/>
      </w:r>
    </w:p>
  </w:endnote>
  <w:endnote w:type="continuationSeparator" w:id="0">
    <w:p w14:paraId="10A89F16" w14:textId="77777777" w:rsidR="0092592F" w:rsidRDefault="0092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EF4C0A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57EF14AE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 xml:space="preserve">E-Mail: </w:t>
          </w:r>
          <w:r w:rsidR="00DC62C2">
            <w:rPr>
              <w:sz w:val="16"/>
              <w:lang w:val="it-IT"/>
            </w:rPr>
            <w:t>marketing</w:t>
          </w:r>
          <w:r>
            <w:rPr>
              <w:sz w:val="16"/>
              <w:lang w:val="it-IT"/>
            </w:rPr>
            <w:t>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2631B" w14:textId="77777777" w:rsidR="0092592F" w:rsidRDefault="0092592F">
      <w:r>
        <w:separator/>
      </w:r>
    </w:p>
  </w:footnote>
  <w:footnote w:type="continuationSeparator" w:id="0">
    <w:p w14:paraId="3E7F95A5" w14:textId="77777777" w:rsidR="0092592F" w:rsidRDefault="0092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08C78E48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B85F62">
      <w:t>Kurztext</w:t>
    </w:r>
  </w:p>
  <w:p w14:paraId="3B3CBE52" w14:textId="34178897" w:rsidR="00DC450F" w:rsidRDefault="00B85F62" w:rsidP="00DC450F">
    <w:pPr>
      <w:pStyle w:val="Kopfzeile"/>
    </w:pPr>
    <w:r>
      <w:t>Juni</w:t>
    </w:r>
    <w:r w:rsidR="00DC62C2">
      <w:t xml:space="preserve"> 2026</w:t>
    </w:r>
    <w:r w:rsidR="00DC450F">
      <w:tab/>
    </w:r>
    <w:r w:rsidR="00DC450F">
      <w:rPr>
        <w:caps/>
      </w:rPr>
      <w:t>Das bayrischzell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3D2"/>
    <w:rsid w:val="00036512"/>
    <w:rsid w:val="000369CF"/>
    <w:rsid w:val="000400B7"/>
    <w:rsid w:val="00041B03"/>
    <w:rsid w:val="00041BBF"/>
    <w:rsid w:val="0004318E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763F8"/>
    <w:rsid w:val="0008031F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B5FB8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6724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9B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0C8E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72E68"/>
    <w:rsid w:val="0028001C"/>
    <w:rsid w:val="002802C5"/>
    <w:rsid w:val="002850BA"/>
    <w:rsid w:val="00291D6A"/>
    <w:rsid w:val="00291EC3"/>
    <w:rsid w:val="00292185"/>
    <w:rsid w:val="00295B03"/>
    <w:rsid w:val="002A0092"/>
    <w:rsid w:val="002A64D1"/>
    <w:rsid w:val="002A7319"/>
    <w:rsid w:val="002B3997"/>
    <w:rsid w:val="002C2B44"/>
    <w:rsid w:val="002C2D68"/>
    <w:rsid w:val="002C5E88"/>
    <w:rsid w:val="002C7B2D"/>
    <w:rsid w:val="002D16CA"/>
    <w:rsid w:val="002D2EF1"/>
    <w:rsid w:val="002D4900"/>
    <w:rsid w:val="002E10A7"/>
    <w:rsid w:val="002E1D4A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34C53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492D"/>
    <w:rsid w:val="003853BB"/>
    <w:rsid w:val="00394D6F"/>
    <w:rsid w:val="00396505"/>
    <w:rsid w:val="003A2691"/>
    <w:rsid w:val="003A2AE5"/>
    <w:rsid w:val="003A2B31"/>
    <w:rsid w:val="003A2B67"/>
    <w:rsid w:val="003A4C6E"/>
    <w:rsid w:val="003A5C33"/>
    <w:rsid w:val="003B1765"/>
    <w:rsid w:val="003B20C9"/>
    <w:rsid w:val="003B3B61"/>
    <w:rsid w:val="003B5377"/>
    <w:rsid w:val="003B5A5A"/>
    <w:rsid w:val="003C0ED7"/>
    <w:rsid w:val="003C3995"/>
    <w:rsid w:val="003C488D"/>
    <w:rsid w:val="003C67B5"/>
    <w:rsid w:val="003C6A4D"/>
    <w:rsid w:val="003C6E0A"/>
    <w:rsid w:val="003C7472"/>
    <w:rsid w:val="003D1117"/>
    <w:rsid w:val="003D1BCA"/>
    <w:rsid w:val="003D3873"/>
    <w:rsid w:val="003D4C50"/>
    <w:rsid w:val="003D73CB"/>
    <w:rsid w:val="003E0A35"/>
    <w:rsid w:val="003F302B"/>
    <w:rsid w:val="00403506"/>
    <w:rsid w:val="004061C3"/>
    <w:rsid w:val="004069ED"/>
    <w:rsid w:val="004102F3"/>
    <w:rsid w:val="004108B5"/>
    <w:rsid w:val="004122C1"/>
    <w:rsid w:val="004123D7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519E5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4D5E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3DB8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3925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A514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E61FE"/>
    <w:rsid w:val="005F266C"/>
    <w:rsid w:val="005F3AB0"/>
    <w:rsid w:val="005F5122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276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3B6"/>
    <w:rsid w:val="006B4E45"/>
    <w:rsid w:val="006B5076"/>
    <w:rsid w:val="006B58A4"/>
    <w:rsid w:val="006B6C5F"/>
    <w:rsid w:val="006B7033"/>
    <w:rsid w:val="006D347A"/>
    <w:rsid w:val="006D50DD"/>
    <w:rsid w:val="006D680F"/>
    <w:rsid w:val="006E1D88"/>
    <w:rsid w:val="006E4E47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14DBD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198E"/>
    <w:rsid w:val="007750EF"/>
    <w:rsid w:val="0077631D"/>
    <w:rsid w:val="00781F52"/>
    <w:rsid w:val="007827C7"/>
    <w:rsid w:val="007838B2"/>
    <w:rsid w:val="00785B4F"/>
    <w:rsid w:val="00786481"/>
    <w:rsid w:val="00791A9F"/>
    <w:rsid w:val="0079655C"/>
    <w:rsid w:val="0079688F"/>
    <w:rsid w:val="007A0AF6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4F5"/>
    <w:rsid w:val="007E5F3B"/>
    <w:rsid w:val="007E6BDD"/>
    <w:rsid w:val="007F53C4"/>
    <w:rsid w:val="00802256"/>
    <w:rsid w:val="008052B2"/>
    <w:rsid w:val="008062E5"/>
    <w:rsid w:val="008131F4"/>
    <w:rsid w:val="00813AF9"/>
    <w:rsid w:val="00820932"/>
    <w:rsid w:val="008215EF"/>
    <w:rsid w:val="00821A66"/>
    <w:rsid w:val="00821B71"/>
    <w:rsid w:val="00821F28"/>
    <w:rsid w:val="008220C6"/>
    <w:rsid w:val="00823141"/>
    <w:rsid w:val="00823AC8"/>
    <w:rsid w:val="0082513D"/>
    <w:rsid w:val="00833577"/>
    <w:rsid w:val="008367DA"/>
    <w:rsid w:val="00837150"/>
    <w:rsid w:val="00840E96"/>
    <w:rsid w:val="00842239"/>
    <w:rsid w:val="008463C1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6C4F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D7646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073A3"/>
    <w:rsid w:val="009140FF"/>
    <w:rsid w:val="00920362"/>
    <w:rsid w:val="009256AF"/>
    <w:rsid w:val="0092592F"/>
    <w:rsid w:val="00925A4F"/>
    <w:rsid w:val="00926029"/>
    <w:rsid w:val="00926FD3"/>
    <w:rsid w:val="00927EE4"/>
    <w:rsid w:val="009306C2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AEC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666"/>
    <w:rsid w:val="00A64ADB"/>
    <w:rsid w:val="00A708F2"/>
    <w:rsid w:val="00A709A6"/>
    <w:rsid w:val="00A72CD0"/>
    <w:rsid w:val="00A801A6"/>
    <w:rsid w:val="00A81835"/>
    <w:rsid w:val="00A819A7"/>
    <w:rsid w:val="00A83139"/>
    <w:rsid w:val="00A95762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5CBE"/>
    <w:rsid w:val="00AB75F7"/>
    <w:rsid w:val="00AB7F6D"/>
    <w:rsid w:val="00AC1131"/>
    <w:rsid w:val="00AC22A3"/>
    <w:rsid w:val="00AC6921"/>
    <w:rsid w:val="00AD12B6"/>
    <w:rsid w:val="00AD1D11"/>
    <w:rsid w:val="00AD484A"/>
    <w:rsid w:val="00AD7689"/>
    <w:rsid w:val="00AE7BFA"/>
    <w:rsid w:val="00AF5D68"/>
    <w:rsid w:val="00AF7877"/>
    <w:rsid w:val="00B003A3"/>
    <w:rsid w:val="00B00891"/>
    <w:rsid w:val="00B00A78"/>
    <w:rsid w:val="00B01CA5"/>
    <w:rsid w:val="00B0465C"/>
    <w:rsid w:val="00B064C2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85F62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3E6C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044D"/>
    <w:rsid w:val="00C3102E"/>
    <w:rsid w:val="00C330CD"/>
    <w:rsid w:val="00C34569"/>
    <w:rsid w:val="00C37BC2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6C1F"/>
    <w:rsid w:val="00D21096"/>
    <w:rsid w:val="00D214EF"/>
    <w:rsid w:val="00D221E7"/>
    <w:rsid w:val="00D24CB7"/>
    <w:rsid w:val="00D24D38"/>
    <w:rsid w:val="00D32DF2"/>
    <w:rsid w:val="00D35CF7"/>
    <w:rsid w:val="00D372F8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177B"/>
    <w:rsid w:val="00D97139"/>
    <w:rsid w:val="00D9719D"/>
    <w:rsid w:val="00DA0837"/>
    <w:rsid w:val="00DA2527"/>
    <w:rsid w:val="00DA4793"/>
    <w:rsid w:val="00DA7C6C"/>
    <w:rsid w:val="00DA7FDF"/>
    <w:rsid w:val="00DB0A87"/>
    <w:rsid w:val="00DB58AC"/>
    <w:rsid w:val="00DB6A32"/>
    <w:rsid w:val="00DB755E"/>
    <w:rsid w:val="00DC19AF"/>
    <w:rsid w:val="00DC2F43"/>
    <w:rsid w:val="00DC450F"/>
    <w:rsid w:val="00DC476A"/>
    <w:rsid w:val="00DC62C2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3F18"/>
    <w:rsid w:val="00E97A18"/>
    <w:rsid w:val="00EA0262"/>
    <w:rsid w:val="00EA228C"/>
    <w:rsid w:val="00EA3063"/>
    <w:rsid w:val="00EB1015"/>
    <w:rsid w:val="00EB2717"/>
    <w:rsid w:val="00EB28FD"/>
    <w:rsid w:val="00EB559D"/>
    <w:rsid w:val="00EB645C"/>
    <w:rsid w:val="00ED17E1"/>
    <w:rsid w:val="00ED1BD5"/>
    <w:rsid w:val="00ED521C"/>
    <w:rsid w:val="00EE20DA"/>
    <w:rsid w:val="00EE2E69"/>
    <w:rsid w:val="00EE6DD1"/>
    <w:rsid w:val="00EF1A6C"/>
    <w:rsid w:val="00EF4C0A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23CD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  <w:style w:type="character" w:customStyle="1" w:styleId="sr-only">
    <w:name w:val="sr-only"/>
    <w:basedOn w:val="Absatz-Standardschriftart"/>
    <w:rsid w:val="00272E68"/>
  </w:style>
  <w:style w:type="paragraph" w:customStyle="1" w:styleId="isselectedend">
    <w:name w:val="isselectedend"/>
    <w:basedOn w:val="Standard"/>
    <w:rsid w:val="00C304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0EECB-C342-4E16-A553-D7B4CDC5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2777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2026-06-15T04:37:00Z</dcterms:created>
  <dcterms:modified xsi:type="dcterms:W3CDTF">2026-06-15T04:37:00Z</dcterms:modified>
</cp:coreProperties>
</file>