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1348" w14:textId="200C2CD1" w:rsidR="00A577DF" w:rsidRDefault="00406B02" w:rsidP="006E6DBD">
      <w:pPr>
        <w:pStyle w:val="berschrift2"/>
      </w:pPr>
      <w:r>
        <w:br/>
      </w:r>
      <w:r w:rsidRPr="00A13EBC">
        <w:rPr>
          <w:bCs/>
        </w:rPr>
        <w:t>Mit Sicherheit Spaß im Schnee</w:t>
      </w:r>
      <w:r>
        <w:rPr>
          <w:bCs/>
        </w:rPr>
        <w:t>:</w:t>
      </w:r>
      <w:r w:rsidRPr="00406B02">
        <w:t xml:space="preserve"> </w:t>
      </w:r>
      <w:r>
        <w:br/>
      </w:r>
      <w:r w:rsidRPr="00467F9A">
        <w:t xml:space="preserve">Schneeschuh-Wanderwochen </w:t>
      </w:r>
      <w:r>
        <w:t>in der Silberregion Karwendel</w:t>
      </w:r>
    </w:p>
    <w:p w14:paraId="767E8284" w14:textId="349C3A44" w:rsidR="008F2502" w:rsidRDefault="00A577DF" w:rsidP="00A577DF">
      <w:pPr>
        <w:rPr>
          <w:b/>
          <w:bCs/>
        </w:rPr>
      </w:pPr>
      <w:r w:rsidRPr="00A13EBC">
        <w:rPr>
          <w:b/>
          <w:bCs/>
        </w:rPr>
        <w:t xml:space="preserve">„Mit Sicherheit Spaß im Schnee“ </w:t>
      </w:r>
      <w:r w:rsidR="008F2502">
        <w:rPr>
          <w:b/>
          <w:bCs/>
        </w:rPr>
        <w:t>ist das Motto der</w:t>
      </w:r>
      <w:r w:rsidR="008F2502" w:rsidRPr="00A13EBC">
        <w:rPr>
          <w:b/>
          <w:bCs/>
        </w:rPr>
        <w:t xml:space="preserve"> Schneeschuh-Wanderwochen </w:t>
      </w:r>
      <w:r w:rsidR="00090ACD">
        <w:rPr>
          <w:b/>
          <w:bCs/>
        </w:rPr>
        <w:t xml:space="preserve">in der </w:t>
      </w:r>
      <w:r w:rsidR="00090ACD" w:rsidRPr="00A13EBC">
        <w:rPr>
          <w:b/>
          <w:bCs/>
        </w:rPr>
        <w:t xml:space="preserve">Silberregion Karwendel </w:t>
      </w:r>
      <w:r w:rsidR="008F2502" w:rsidRPr="00A13EBC">
        <w:rPr>
          <w:b/>
          <w:bCs/>
        </w:rPr>
        <w:t>(10.–31.01.26).</w:t>
      </w:r>
      <w:r w:rsidR="008F2502">
        <w:rPr>
          <w:b/>
          <w:bCs/>
        </w:rPr>
        <w:t xml:space="preserve"> Das </w:t>
      </w:r>
      <w:r w:rsidR="00467F9A">
        <w:rPr>
          <w:b/>
          <w:bCs/>
        </w:rPr>
        <w:t xml:space="preserve">pulverfrische </w:t>
      </w:r>
      <w:r w:rsidR="008F2502">
        <w:rPr>
          <w:b/>
          <w:bCs/>
        </w:rPr>
        <w:t>Highlight im Januar bringt wieder alle</w:t>
      </w:r>
      <w:r w:rsidR="00467F9A" w:rsidRPr="00467F9A">
        <w:rPr>
          <w:b/>
          <w:bCs/>
        </w:rPr>
        <w:t xml:space="preserve"> </w:t>
      </w:r>
      <w:r w:rsidR="00467F9A">
        <w:rPr>
          <w:b/>
          <w:bCs/>
        </w:rPr>
        <w:t>Natururlauber zusammen</w:t>
      </w:r>
      <w:r w:rsidR="008F2502">
        <w:rPr>
          <w:b/>
          <w:bCs/>
        </w:rPr>
        <w:t xml:space="preserve">, die </w:t>
      </w:r>
      <w:r w:rsidR="002B0331">
        <w:rPr>
          <w:b/>
          <w:bCs/>
        </w:rPr>
        <w:t xml:space="preserve">gemeinsam </w:t>
      </w:r>
      <w:r w:rsidR="008F2502">
        <w:rPr>
          <w:b/>
          <w:bCs/>
        </w:rPr>
        <w:t xml:space="preserve">den </w:t>
      </w:r>
      <w:r w:rsidR="008F2502" w:rsidRPr="00A13EBC">
        <w:rPr>
          <w:b/>
          <w:bCs/>
        </w:rPr>
        <w:t>Winter auf leisen Sohlen</w:t>
      </w:r>
      <w:r w:rsidR="008F2502">
        <w:rPr>
          <w:b/>
          <w:bCs/>
        </w:rPr>
        <w:t xml:space="preserve"> entdecken wollen.</w:t>
      </w:r>
    </w:p>
    <w:p w14:paraId="1E259802" w14:textId="0E464804" w:rsidR="002B0331" w:rsidRDefault="00090ACD" w:rsidP="00135DA5">
      <w:r>
        <w:rPr>
          <w:b/>
          <w:bCs/>
        </w:rPr>
        <w:t>G</w:t>
      </w:r>
      <w:r w:rsidR="008F2502" w:rsidRPr="00A13EBC">
        <w:rPr>
          <w:b/>
          <w:bCs/>
        </w:rPr>
        <w:t>litzernde und knietiefe Schneefelder</w:t>
      </w:r>
      <w:r w:rsidR="008F2502" w:rsidRPr="00775754">
        <w:t xml:space="preserve"> </w:t>
      </w:r>
      <w:r w:rsidR="008F2502">
        <w:t xml:space="preserve">unter </w:t>
      </w:r>
      <w:r w:rsidR="008F2502" w:rsidRPr="00775754">
        <w:t>atemberaubend</w:t>
      </w:r>
      <w:r>
        <w:t xml:space="preserve">en </w:t>
      </w:r>
      <w:r w:rsidRPr="00090ACD">
        <w:rPr>
          <w:b/>
          <w:bCs/>
        </w:rPr>
        <w:t>Tiroler</w:t>
      </w:r>
      <w:r w:rsidR="008F2502" w:rsidRPr="00775754">
        <w:t xml:space="preserve"> </w:t>
      </w:r>
      <w:r w:rsidR="008F2502" w:rsidRPr="00A13EBC">
        <w:rPr>
          <w:b/>
          <w:bCs/>
        </w:rPr>
        <w:t>Berge</w:t>
      </w:r>
      <w:r w:rsidR="008F2502">
        <w:rPr>
          <w:b/>
          <w:bCs/>
        </w:rPr>
        <w:t xml:space="preserve">n, </w:t>
      </w:r>
      <w:r w:rsidR="008F2502" w:rsidRPr="00775754">
        <w:t xml:space="preserve">einer </w:t>
      </w:r>
      <w:r w:rsidR="008F2502" w:rsidRPr="00524ECC">
        <w:rPr>
          <w:b/>
          <w:bCs/>
        </w:rPr>
        <w:t>gleißenden Sonne</w:t>
      </w:r>
      <w:r w:rsidR="008F2502" w:rsidRPr="00775754">
        <w:t xml:space="preserve"> und einem </w:t>
      </w:r>
      <w:r>
        <w:t xml:space="preserve">makellos </w:t>
      </w:r>
      <w:r w:rsidRPr="00524ECC">
        <w:rPr>
          <w:b/>
          <w:bCs/>
        </w:rPr>
        <w:t>blauen</w:t>
      </w:r>
      <w:r w:rsidR="008F2502" w:rsidRPr="00524ECC">
        <w:rPr>
          <w:b/>
          <w:bCs/>
        </w:rPr>
        <w:t xml:space="preserve"> Himmel</w:t>
      </w:r>
      <w:r w:rsidR="008F2502">
        <w:t xml:space="preserve">: Diese Mischung macht das Schneeschuhwandern in der </w:t>
      </w:r>
      <w:r w:rsidR="008F2502" w:rsidRPr="008F2502">
        <w:rPr>
          <w:b/>
          <w:bCs/>
        </w:rPr>
        <w:t>Silberregion Karwendel</w:t>
      </w:r>
      <w:r w:rsidR="008F2502">
        <w:t xml:space="preserve"> aus, einer der </w:t>
      </w:r>
      <w:r w:rsidR="008F2502" w:rsidRPr="008F2502">
        <w:rPr>
          <w:b/>
          <w:bCs/>
        </w:rPr>
        <w:t>ersten Schneeschuh</w:t>
      </w:r>
      <w:r>
        <w:rPr>
          <w:b/>
          <w:bCs/>
        </w:rPr>
        <w:t>-Wander</w:t>
      </w:r>
      <w:r w:rsidR="008F2502" w:rsidRPr="008F2502">
        <w:rPr>
          <w:b/>
          <w:bCs/>
        </w:rPr>
        <w:t>regionen Tirols</w:t>
      </w:r>
      <w:r w:rsidR="008F2502">
        <w:t xml:space="preserve">. </w:t>
      </w:r>
      <w:r w:rsidR="00524ECC">
        <w:t>Die</w:t>
      </w:r>
      <w:r w:rsidR="00467F9A">
        <w:t xml:space="preserve"> </w:t>
      </w:r>
      <w:r w:rsidR="00467F9A" w:rsidRPr="00A13EBC">
        <w:rPr>
          <w:b/>
          <w:bCs/>
        </w:rPr>
        <w:t>Schneeschuh-Wanderwochen (10.–31.01.26)</w:t>
      </w:r>
      <w:r w:rsidR="00467F9A" w:rsidRPr="008F2502">
        <w:t xml:space="preserve"> </w:t>
      </w:r>
      <w:r w:rsidR="00524ECC">
        <w:t>machen</w:t>
      </w:r>
      <w:r w:rsidR="008F2502">
        <w:t xml:space="preserve"> den Anfängern der Einstieg in die </w:t>
      </w:r>
      <w:r w:rsidRPr="00090ACD">
        <w:t xml:space="preserve">Variante des </w:t>
      </w:r>
      <w:r>
        <w:t>T</w:t>
      </w:r>
      <w:r w:rsidRPr="00090ACD">
        <w:t xml:space="preserve">ourengehens </w:t>
      </w:r>
      <w:r w:rsidR="008F2502">
        <w:t>ganz einfach:</w:t>
      </w:r>
      <w:r w:rsidR="008F2502" w:rsidRPr="00A13EBC">
        <w:t xml:space="preserve"> </w:t>
      </w:r>
      <w:r w:rsidR="008F2502">
        <w:t xml:space="preserve">Als erstes gibt es einen </w:t>
      </w:r>
      <w:r w:rsidR="008F2502" w:rsidRPr="00775754">
        <w:rPr>
          <w:b/>
          <w:bCs/>
        </w:rPr>
        <w:t>alpinen Sicherheitskurs</w:t>
      </w:r>
      <w:r w:rsidR="008F2502" w:rsidRPr="00775754">
        <w:t xml:space="preserve"> der Bergrettung Schwaz</w:t>
      </w:r>
      <w:r w:rsidR="008F2502">
        <w:t xml:space="preserve">, damit </w:t>
      </w:r>
      <w:r w:rsidR="00467F9A">
        <w:t>alle</w:t>
      </w:r>
      <w:r w:rsidR="008F2502">
        <w:t xml:space="preserve"> über </w:t>
      </w:r>
      <w:r w:rsidR="00467F9A">
        <w:t xml:space="preserve">das </w:t>
      </w:r>
      <w:r>
        <w:t xml:space="preserve">richtige </w:t>
      </w:r>
      <w:r w:rsidR="00467F9A">
        <w:t>Verhalten</w:t>
      </w:r>
      <w:r w:rsidR="008F2502">
        <w:t xml:space="preserve"> im freien Gelände Bescheid </w:t>
      </w:r>
      <w:r w:rsidR="00467F9A">
        <w:t>wissen</w:t>
      </w:r>
      <w:r w:rsidR="008F2502">
        <w:t xml:space="preserve">. </w:t>
      </w:r>
      <w:r w:rsidR="002B0331">
        <w:t xml:space="preserve">Wer das erste Mal bei den </w:t>
      </w:r>
      <w:r w:rsidR="002B0331" w:rsidRPr="00A13EBC">
        <w:rPr>
          <w:b/>
          <w:bCs/>
        </w:rPr>
        <w:t>Schneeschuh-Wanderwochen</w:t>
      </w:r>
      <w:r w:rsidR="002B0331">
        <w:rPr>
          <w:b/>
          <w:bCs/>
        </w:rPr>
        <w:t xml:space="preserve"> </w:t>
      </w:r>
      <w:r w:rsidR="002B0331">
        <w:t>teilnimmt</w:t>
      </w:r>
      <w:r w:rsidR="002B0331" w:rsidRPr="004D6D73">
        <w:t xml:space="preserve">, erhält </w:t>
      </w:r>
      <w:r w:rsidR="002B0331">
        <w:t xml:space="preserve">außerdem bei einer Buchung ab sechs Nächten die </w:t>
      </w:r>
      <w:r w:rsidR="002B0331" w:rsidRPr="004D6D73">
        <w:rPr>
          <w:b/>
          <w:bCs/>
        </w:rPr>
        <w:t xml:space="preserve">komplette </w:t>
      </w:r>
      <w:r w:rsidR="002B0331">
        <w:rPr>
          <w:b/>
          <w:bCs/>
        </w:rPr>
        <w:t>A</w:t>
      </w:r>
      <w:r w:rsidR="002B0331" w:rsidRPr="004D6D73">
        <w:rPr>
          <w:b/>
          <w:bCs/>
        </w:rPr>
        <w:t>usrüstung</w:t>
      </w:r>
      <w:r w:rsidR="002B0331">
        <w:rPr>
          <w:b/>
          <w:bCs/>
        </w:rPr>
        <w:t xml:space="preserve"> </w:t>
      </w:r>
      <w:r w:rsidR="002B0331" w:rsidRPr="004D6D73">
        <w:t>im Wert von 430 Euro</w:t>
      </w:r>
      <w:r w:rsidR="002B0331" w:rsidRPr="004D6D73">
        <w:rPr>
          <w:b/>
          <w:bCs/>
        </w:rPr>
        <w:t xml:space="preserve"> geschenkt</w:t>
      </w:r>
      <w:r w:rsidR="002B0331" w:rsidRPr="004D6D73">
        <w:t xml:space="preserve">. </w:t>
      </w:r>
      <w:r w:rsidR="002B0331">
        <w:t>So ist man</w:t>
      </w:r>
      <w:r w:rsidR="002B0331" w:rsidRPr="00E2502A">
        <w:t xml:space="preserve"> für </w:t>
      </w:r>
      <w:r>
        <w:t xml:space="preserve">die </w:t>
      </w:r>
      <w:r w:rsidR="002B0331">
        <w:t>spätere</w:t>
      </w:r>
      <w:r>
        <w:t>n</w:t>
      </w:r>
      <w:r w:rsidR="002B0331" w:rsidRPr="00E2502A">
        <w:t xml:space="preserve"> Schneeschuhwanderungen </w:t>
      </w:r>
      <w:r w:rsidR="002B0331">
        <w:t xml:space="preserve">auf eigene Faust </w:t>
      </w:r>
      <w:r>
        <w:t>perfekt</w:t>
      </w:r>
      <w:r w:rsidR="002B0331" w:rsidRPr="00E2502A">
        <w:t xml:space="preserve"> ausgestattet</w:t>
      </w:r>
      <w:r w:rsidR="002B0331">
        <w:t>.</w:t>
      </w:r>
    </w:p>
    <w:p w14:paraId="3494F184" w14:textId="3277E708" w:rsidR="002B0331" w:rsidRPr="002B0331" w:rsidRDefault="002B0331" w:rsidP="002B0331">
      <w:pPr>
        <w:pStyle w:val="berschrift3"/>
      </w:pPr>
      <w:r>
        <w:t>Mit einem Guide der Sonne entgegen</w:t>
      </w:r>
    </w:p>
    <w:p w14:paraId="24ADDBD6" w14:textId="638875E8" w:rsidR="00090ACD" w:rsidRDefault="002B0331" w:rsidP="002B0331">
      <w:r>
        <w:t xml:space="preserve">Bei allen Wanderungen im Rahmen der </w:t>
      </w:r>
      <w:r w:rsidRPr="00A13EBC">
        <w:rPr>
          <w:b/>
          <w:bCs/>
        </w:rPr>
        <w:t xml:space="preserve">Schneeschuh-Wanderwochen </w:t>
      </w:r>
      <w:r>
        <w:t>ist immer e</w:t>
      </w:r>
      <w:r w:rsidRPr="00775754">
        <w:t xml:space="preserve">in Guide </w:t>
      </w:r>
      <w:r w:rsidRPr="008F2502">
        <w:t>dabei</w:t>
      </w:r>
      <w:r>
        <w:t>,</w:t>
      </w:r>
      <w:r w:rsidRPr="00EC1E7F">
        <w:t xml:space="preserve"> mit </w:t>
      </w:r>
      <w:r w:rsidRPr="00467F9A">
        <w:rPr>
          <w:b/>
          <w:bCs/>
        </w:rPr>
        <w:t>Techniktipps und Tricks</w:t>
      </w:r>
      <w:r>
        <w:t>, die das Fortkommen im knietiefen Schnee erleichtern</w:t>
      </w:r>
      <w:r w:rsidRPr="008F2502">
        <w:t>.</w:t>
      </w:r>
      <w:r>
        <w:t xml:space="preserve"> So geht es bestens vorbereitet über die Sonnenplateaus</w:t>
      </w:r>
      <w:r>
        <w:rPr>
          <w:b/>
          <w:bCs/>
        </w:rPr>
        <w:t xml:space="preserve"> </w:t>
      </w:r>
      <w:r w:rsidRPr="00EC1E7F">
        <w:t xml:space="preserve">am </w:t>
      </w:r>
      <w:r w:rsidRPr="00EC1E7F">
        <w:rPr>
          <w:b/>
          <w:bCs/>
        </w:rPr>
        <w:t>Weerberg</w:t>
      </w:r>
      <w:r>
        <w:t xml:space="preserve">, am </w:t>
      </w:r>
      <w:r w:rsidRPr="00EC1E7F">
        <w:rPr>
          <w:b/>
          <w:bCs/>
        </w:rPr>
        <w:t>Kolsassberg</w:t>
      </w:r>
      <w:r>
        <w:t xml:space="preserve"> und am</w:t>
      </w:r>
      <w:r w:rsidRPr="00EC1E7F">
        <w:t xml:space="preserve"> </w:t>
      </w:r>
      <w:r w:rsidRPr="00EC1E7F">
        <w:rPr>
          <w:b/>
          <w:bCs/>
        </w:rPr>
        <w:t>Pillberg</w:t>
      </w:r>
      <w:r>
        <w:rPr>
          <w:b/>
          <w:bCs/>
        </w:rPr>
        <w:t xml:space="preserve"> </w:t>
      </w:r>
      <w:r w:rsidRPr="008425BB">
        <w:t>der Sonne entgegen.</w:t>
      </w:r>
      <w:r>
        <w:rPr>
          <w:b/>
          <w:bCs/>
        </w:rPr>
        <w:t xml:space="preserve"> </w:t>
      </w:r>
      <w:r w:rsidRPr="008425BB">
        <w:t>Ringsum</w:t>
      </w:r>
      <w:r>
        <w:t xml:space="preserve"> kein </w:t>
      </w:r>
      <w:r w:rsidRPr="008425BB">
        <w:t xml:space="preserve">Laut, die Natur </w:t>
      </w:r>
      <w:r w:rsidR="00524ECC">
        <w:t xml:space="preserve">ist </w:t>
      </w:r>
      <w:r w:rsidRPr="008425BB">
        <w:t>wie in Watte getaucht</w:t>
      </w:r>
      <w:r>
        <w:t xml:space="preserve">, nur </w:t>
      </w:r>
      <w:r w:rsidRPr="008425BB">
        <w:t>das leise Knirschen unter den Schuhen</w:t>
      </w:r>
      <w:r>
        <w:t xml:space="preserve"> ist zu vernehmen. Mit jedem Schritt wird man eins</w:t>
      </w:r>
      <w:r w:rsidRPr="00860B96">
        <w:t xml:space="preserve"> </w:t>
      </w:r>
      <w:r>
        <w:t xml:space="preserve">mit der Natur, spürt die frische </w:t>
      </w:r>
      <w:r>
        <w:lastRenderedPageBreak/>
        <w:t xml:space="preserve">Höhenluft und die wärmende Sonne im Gesicht. </w:t>
      </w:r>
      <w:r w:rsidR="00090ACD">
        <w:t xml:space="preserve">Und am Ziel der Schneeschuhwanderungen gibt es auch Überraschungen – in Form von </w:t>
      </w:r>
      <w:r w:rsidR="00524ECC">
        <w:t xml:space="preserve">heißem </w:t>
      </w:r>
      <w:r w:rsidR="00524ECC" w:rsidRPr="00135DA5">
        <w:rPr>
          <w:b/>
          <w:bCs/>
        </w:rPr>
        <w:t xml:space="preserve">Punsch und Glühwein </w:t>
      </w:r>
      <w:r w:rsidR="00524ECC">
        <w:t>oder</w:t>
      </w:r>
      <w:r w:rsidR="00524ECC" w:rsidRPr="00135DA5">
        <w:rPr>
          <w:b/>
          <w:bCs/>
        </w:rPr>
        <w:t xml:space="preserve"> </w:t>
      </w:r>
      <w:r w:rsidR="00090ACD" w:rsidRPr="00135DA5">
        <w:rPr>
          <w:b/>
          <w:bCs/>
        </w:rPr>
        <w:t>Alpakas</w:t>
      </w:r>
      <w:r w:rsidR="00090ACD">
        <w:t xml:space="preserve">, die gestreichelt werden wollen. </w:t>
      </w:r>
    </w:p>
    <w:p w14:paraId="2C5A5545" w14:textId="77777777" w:rsidR="00090ACD" w:rsidRPr="008425BB" w:rsidRDefault="00090ACD" w:rsidP="00090ACD">
      <w:pPr>
        <w:pStyle w:val="berschrift3"/>
      </w:pPr>
      <w:r>
        <w:t>Pure Entspannung im Schnee</w:t>
      </w:r>
    </w:p>
    <w:p w14:paraId="0A642EA1" w14:textId="3E4E9DAE" w:rsidR="002B0331" w:rsidRDefault="002B0331" w:rsidP="002B0331">
      <w:r>
        <w:t xml:space="preserve">Als Ausgleich zum Wandern wird </w:t>
      </w:r>
      <w:r w:rsidR="00090ACD">
        <w:t>am Donnerstag</w:t>
      </w:r>
      <w:r>
        <w:t xml:space="preserve"> </w:t>
      </w:r>
      <w:r w:rsidRPr="00775754">
        <w:rPr>
          <w:b/>
          <w:bCs/>
        </w:rPr>
        <w:t>Schneeschuh-Yoga</w:t>
      </w:r>
      <w:r w:rsidRPr="00135DA5">
        <w:t xml:space="preserve"> </w:t>
      </w:r>
      <w:r w:rsidRPr="00EF524F">
        <w:t>am Weg der Sinne</w:t>
      </w:r>
      <w:r>
        <w:t xml:space="preserve"> angeboten. Die winterliche</w:t>
      </w:r>
      <w:r w:rsidRPr="00135DA5">
        <w:t xml:space="preserve"> Ruhe der Natur </w:t>
      </w:r>
      <w:r>
        <w:t xml:space="preserve">ist ideal, um </w:t>
      </w:r>
      <w:r w:rsidRPr="00135DA5">
        <w:t>Körper und Geist</w:t>
      </w:r>
      <w:r>
        <w:t xml:space="preserve"> in Einklang zu bringen. Die </w:t>
      </w:r>
      <w:r w:rsidR="00524ECC">
        <w:t xml:space="preserve">anschließende </w:t>
      </w:r>
      <w:r>
        <w:t xml:space="preserve">Abendwanderung klingt mit </w:t>
      </w:r>
      <w:r w:rsidRPr="00775754">
        <w:t>ein</w:t>
      </w:r>
      <w:r>
        <w:t>em</w:t>
      </w:r>
      <w:r w:rsidRPr="00775754">
        <w:t xml:space="preserve"> </w:t>
      </w:r>
      <w:r w:rsidRPr="00775754">
        <w:rPr>
          <w:b/>
          <w:bCs/>
        </w:rPr>
        <w:t>gemütlichen Hüttenabend</w:t>
      </w:r>
      <w:r w:rsidRPr="00775754">
        <w:t xml:space="preserve"> </w:t>
      </w:r>
      <w:r>
        <w:t>samt</w:t>
      </w:r>
      <w:r w:rsidRPr="00775754">
        <w:t xml:space="preserve"> Live-Musik</w:t>
      </w:r>
      <w:r>
        <w:t xml:space="preserve"> aus.</w:t>
      </w:r>
      <w:r w:rsidR="00090ACD">
        <w:t xml:space="preserve"> </w:t>
      </w:r>
      <w:r w:rsidR="00090ACD" w:rsidRPr="00860B96">
        <w:rPr>
          <w:b/>
          <w:bCs/>
        </w:rPr>
        <w:t>Schneeschuhwandern</w:t>
      </w:r>
      <w:r w:rsidR="00090ACD">
        <w:t xml:space="preserve"> in der </w:t>
      </w:r>
      <w:r w:rsidR="00090ACD" w:rsidRPr="00B6705D">
        <w:rPr>
          <w:b/>
          <w:bCs/>
        </w:rPr>
        <w:t>Silberre</w:t>
      </w:r>
      <w:r w:rsidR="00090ACD">
        <w:rPr>
          <w:b/>
          <w:bCs/>
        </w:rPr>
        <w:t>g</w:t>
      </w:r>
      <w:r w:rsidR="00090ACD" w:rsidRPr="00B6705D">
        <w:rPr>
          <w:b/>
          <w:bCs/>
        </w:rPr>
        <w:t>ion Karwendel</w:t>
      </w:r>
      <w:r w:rsidR="00090ACD" w:rsidRPr="00860B96">
        <w:t xml:space="preserve"> </w:t>
      </w:r>
      <w:r w:rsidR="00090ACD">
        <w:t xml:space="preserve">ist </w:t>
      </w:r>
      <w:r w:rsidR="00524ECC">
        <w:t>perfekt</w:t>
      </w:r>
      <w:r w:rsidR="00090ACD">
        <w:t xml:space="preserve">, um aus dem hektischen Alltag aus- und in den Modus der Entschleunigung einzusteigen. Hier gibt es </w:t>
      </w:r>
      <w:r w:rsidR="00090ACD">
        <w:rPr>
          <w:b/>
          <w:bCs/>
        </w:rPr>
        <w:t>20</w:t>
      </w:r>
      <w:r w:rsidR="00090ACD" w:rsidRPr="00EC33C0">
        <w:rPr>
          <w:b/>
          <w:bCs/>
        </w:rPr>
        <w:t xml:space="preserve"> </w:t>
      </w:r>
      <w:r w:rsidR="00090ACD">
        <w:rPr>
          <w:b/>
          <w:bCs/>
        </w:rPr>
        <w:t>ausgeschilderte</w:t>
      </w:r>
      <w:r w:rsidR="00090ACD" w:rsidRPr="00EC33C0">
        <w:rPr>
          <w:b/>
          <w:bCs/>
        </w:rPr>
        <w:t xml:space="preserve"> Routen</w:t>
      </w:r>
      <w:r w:rsidR="00090ACD">
        <w:t xml:space="preserve">, die über die sonnigen und </w:t>
      </w:r>
      <w:r w:rsidR="00090ACD" w:rsidRPr="003E7CAB">
        <w:rPr>
          <w:lang w:val="de-AT"/>
        </w:rPr>
        <w:t>lawinen</w:t>
      </w:r>
      <w:r w:rsidR="00090ACD">
        <w:rPr>
          <w:lang w:val="de-AT"/>
        </w:rPr>
        <w:t xml:space="preserve">sicheren </w:t>
      </w:r>
      <w:r w:rsidR="00090ACD">
        <w:rPr>
          <w:b/>
          <w:bCs/>
        </w:rPr>
        <w:t>Hochp</w:t>
      </w:r>
      <w:r w:rsidR="00090ACD" w:rsidRPr="00B64D04">
        <w:rPr>
          <w:b/>
          <w:bCs/>
        </w:rPr>
        <w:t xml:space="preserve">lateaus </w:t>
      </w:r>
      <w:r w:rsidR="00090ACD" w:rsidRPr="004D6D73">
        <w:t xml:space="preserve">durch die </w:t>
      </w:r>
      <w:r w:rsidR="00090ACD" w:rsidRPr="004D6D73">
        <w:rPr>
          <w:b/>
          <w:bCs/>
        </w:rPr>
        <w:t>Tuxer Voralpen</w:t>
      </w:r>
      <w:r w:rsidR="00090ACD" w:rsidRPr="004D6D73">
        <w:t xml:space="preserve">, die Hochtäler und Almen des </w:t>
      </w:r>
      <w:r w:rsidR="00090ACD" w:rsidRPr="004D6D73">
        <w:rPr>
          <w:b/>
          <w:bCs/>
        </w:rPr>
        <w:t>Karwendel</w:t>
      </w:r>
      <w:r w:rsidR="00090ACD" w:rsidRPr="004D6D73">
        <w:t xml:space="preserve"> </w:t>
      </w:r>
      <w:r w:rsidR="00090ACD">
        <w:t>führen</w:t>
      </w:r>
      <w:r w:rsidR="00524ECC">
        <w:t>. Traumhafte Ausblicke in das Inntal und die Tiroler Bergwelt inklusive</w:t>
      </w:r>
      <w:r w:rsidRPr="004D6D73">
        <w:t>.</w:t>
      </w:r>
      <w:r w:rsidRPr="002B0331">
        <w:t xml:space="preserve"> </w:t>
      </w:r>
      <w:hyperlink r:id="rId7" w:anchor="/unterkuenfte" w:history="1">
        <w:r w:rsidRPr="00EC1E7F">
          <w:rPr>
            <w:rStyle w:val="Hyperlink"/>
          </w:rPr>
          <w:t>silberregion-karwendel.com</w:t>
        </w:r>
      </w:hyperlink>
    </w:p>
    <w:p w14:paraId="556594EC" w14:textId="3C10DFA0" w:rsidR="00EF524F" w:rsidRDefault="00EF524F" w:rsidP="00EF524F">
      <w:pPr>
        <w:pStyle w:val="AufzhlungTitel"/>
      </w:pPr>
      <w:r>
        <w:t>SCHNEESCHUH</w:t>
      </w:r>
      <w:r w:rsidR="00524ECC">
        <w:t>-</w:t>
      </w:r>
      <w:r>
        <w:t>WANDERWOCHEN (10.–31.01.26) – Silberregion Karwendel</w:t>
      </w:r>
    </w:p>
    <w:p w14:paraId="6EDFDA4E" w14:textId="4CE1BFD6" w:rsidR="00EF524F" w:rsidRDefault="00EF524F" w:rsidP="00EF524F">
      <w:pPr>
        <w:pStyle w:val="Aufzhlung"/>
        <w:ind w:left="426" w:hanging="426"/>
      </w:pPr>
      <w:r>
        <w:t>MO</w:t>
      </w:r>
      <w:r>
        <w:tab/>
      </w:r>
      <w:r w:rsidRPr="00EF524F">
        <w:rPr>
          <w:b/>
          <w:bCs/>
        </w:rPr>
        <w:t>Alpiner Sicherheitskurs</w:t>
      </w:r>
      <w:r>
        <w:t xml:space="preserve"> &amp; „Stammgäste Spezial“ – Weerberg</w:t>
      </w:r>
    </w:p>
    <w:p w14:paraId="7E817C5C" w14:textId="6B0509AA" w:rsidR="00EF524F" w:rsidRDefault="00EF524F" w:rsidP="00EF524F">
      <w:pPr>
        <w:pStyle w:val="Aufzhlung"/>
        <w:ind w:left="426" w:hanging="426"/>
      </w:pPr>
      <w:r>
        <w:t>DI</w:t>
      </w:r>
      <w:r>
        <w:tab/>
      </w:r>
      <w:r w:rsidRPr="00EF524F">
        <w:rPr>
          <w:b/>
          <w:bCs/>
        </w:rPr>
        <w:t>Schneeschuhtour Pillberg-Naunztal</w:t>
      </w:r>
      <w:r>
        <w:t xml:space="preserve"> – Hochpillberg</w:t>
      </w:r>
    </w:p>
    <w:p w14:paraId="0C56536F" w14:textId="7AFE1765" w:rsidR="00EF524F" w:rsidRDefault="00EF524F" w:rsidP="00EF524F">
      <w:pPr>
        <w:pStyle w:val="Aufzhlung"/>
        <w:ind w:left="426" w:hanging="426"/>
      </w:pPr>
      <w:r>
        <w:t>MI</w:t>
      </w:r>
      <w:r>
        <w:tab/>
      </w:r>
      <w:r>
        <w:rPr>
          <w:b/>
          <w:bCs/>
        </w:rPr>
        <w:t>3</w:t>
      </w:r>
      <w:r w:rsidRPr="00EF524F">
        <w:rPr>
          <w:b/>
          <w:bCs/>
        </w:rPr>
        <w:t xml:space="preserve"> Schneeschuhtouren</w:t>
      </w:r>
      <w:r>
        <w:rPr>
          <w:b/>
          <w:bCs/>
        </w:rPr>
        <w:t xml:space="preserve"> </w:t>
      </w:r>
      <w:r>
        <w:t>– 1 mit Alpakabesuch – Weerberg</w:t>
      </w:r>
    </w:p>
    <w:p w14:paraId="668A425C" w14:textId="6DF05B4A" w:rsidR="00EF524F" w:rsidRDefault="00EF524F" w:rsidP="00467F9A">
      <w:pPr>
        <w:pStyle w:val="Aufzhlung"/>
        <w:ind w:left="426" w:hanging="426"/>
        <w:jc w:val="left"/>
      </w:pPr>
      <w:r>
        <w:t>DO</w:t>
      </w:r>
      <w:r>
        <w:tab/>
      </w:r>
      <w:r w:rsidRPr="00EF524F">
        <w:rPr>
          <w:b/>
          <w:bCs/>
        </w:rPr>
        <w:t>Schneeschuh-Yoga am Weg der Sinne</w:t>
      </w:r>
      <w:r>
        <w:t xml:space="preserve"> – Hochpillberg</w:t>
      </w:r>
      <w:r w:rsidR="00467F9A">
        <w:br/>
      </w:r>
      <w:r w:rsidRPr="00467F9A">
        <w:rPr>
          <w:b/>
          <w:bCs/>
        </w:rPr>
        <w:t>Abendwanderung</w:t>
      </w:r>
      <w:r>
        <w:t xml:space="preserve"> mit gem</w:t>
      </w:r>
      <w:r w:rsidR="00467F9A">
        <w:t>ü</w:t>
      </w:r>
      <w:r>
        <w:t>tlicher Einkehr und Live-Musik</w:t>
      </w:r>
    </w:p>
    <w:p w14:paraId="778A379C" w14:textId="703F00DC" w:rsidR="00EF524F" w:rsidRDefault="00EF524F" w:rsidP="00EF524F">
      <w:pPr>
        <w:pStyle w:val="Aufzhlung"/>
        <w:ind w:left="426" w:hanging="426"/>
      </w:pPr>
      <w:r>
        <w:t>FR</w:t>
      </w:r>
      <w:r>
        <w:tab/>
      </w:r>
      <w:r w:rsidRPr="00EF524F">
        <w:rPr>
          <w:b/>
          <w:bCs/>
        </w:rPr>
        <w:t>Schneeschuh</w:t>
      </w:r>
      <w:r w:rsidR="00524ECC">
        <w:rPr>
          <w:b/>
          <w:bCs/>
        </w:rPr>
        <w:t>tour</w:t>
      </w:r>
      <w:r w:rsidRPr="00EF524F">
        <w:t xml:space="preserve"> </w:t>
      </w:r>
      <w:r>
        <w:t>– Kolsassberg</w:t>
      </w:r>
    </w:p>
    <w:p w14:paraId="27D17709" w14:textId="3967D2EB" w:rsidR="008425BB" w:rsidRDefault="00EF524F" w:rsidP="00EF524F">
      <w:pPr>
        <w:pStyle w:val="AufzhlungTitel"/>
      </w:pPr>
      <w:r>
        <w:t xml:space="preserve">Alle Informationen: </w:t>
      </w:r>
      <w:hyperlink r:id="rId8" w:history="1">
        <w:r w:rsidRPr="00EF524F">
          <w:rPr>
            <w:rStyle w:val="Hyperlink"/>
          </w:rPr>
          <w:t>www.silberregion-karwendel.com/schneeschuhwanderwochen</w:t>
        </w:r>
      </w:hyperlink>
    </w:p>
    <w:p w14:paraId="17CDCF65" w14:textId="6B0454BC" w:rsidR="00891ECA" w:rsidRPr="004C6419" w:rsidRDefault="000D0583" w:rsidP="004C6419">
      <w:pPr>
        <w:pStyle w:val="Infoblock"/>
        <w:rPr>
          <w:b/>
          <w:bCs/>
        </w:rPr>
      </w:pPr>
      <w:r>
        <w:t>2.994</w:t>
      </w:r>
      <w:r w:rsidR="00A577DF" w:rsidRPr="00AF74CD">
        <w:t xml:space="preserve"> Zeichen</w:t>
      </w:r>
      <w:r w:rsidR="00A577DF">
        <w:br/>
      </w:r>
      <w:r w:rsidR="00A577DF" w:rsidRPr="00AF74CD">
        <w:rPr>
          <w:b/>
          <w:bCs/>
        </w:rPr>
        <w:t xml:space="preserve">Abdruck honorarfrei, </w:t>
      </w:r>
      <w:r w:rsidR="00A577DF" w:rsidRPr="00AF74CD">
        <w:rPr>
          <w:b/>
          <w:bCs/>
        </w:rPr>
        <w:br/>
        <w:t>Belegexemplar erbeten!</w:t>
      </w:r>
    </w:p>
    <w:sectPr w:rsidR="00891ECA" w:rsidRPr="004C6419" w:rsidSect="00907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0584" w14:textId="77777777" w:rsidR="00AB4642" w:rsidRDefault="00AB4642">
      <w:r>
        <w:separator/>
      </w:r>
    </w:p>
  </w:endnote>
  <w:endnote w:type="continuationSeparator" w:id="0">
    <w:p w14:paraId="6600DD54" w14:textId="77777777" w:rsidR="00AB4642" w:rsidRDefault="00AB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E49F" w14:textId="77777777" w:rsidR="00613826" w:rsidRDefault="006138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proofErr w:type="gramStart"/>
          <w:r w:rsidRPr="00285546">
            <w:rPr>
              <w:lang w:eastAsia="de-DE" w:bidi="x-none"/>
            </w:rPr>
            <w:t>TVB Silberregion</w:t>
          </w:r>
          <w:proofErr w:type="gramEnd"/>
          <w:r w:rsidRPr="00285546">
            <w:rPr>
              <w:lang w:eastAsia="de-DE" w:bidi="x-none"/>
            </w:rPr>
            <w:t xml:space="preserve">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AD410A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3DC8" w14:textId="77777777" w:rsidR="00613826" w:rsidRDefault="006138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384A" w14:textId="77777777" w:rsidR="00AB4642" w:rsidRDefault="00AB4642">
      <w:r>
        <w:separator/>
      </w:r>
    </w:p>
  </w:footnote>
  <w:footnote w:type="continuationSeparator" w:id="0">
    <w:p w14:paraId="6186F620" w14:textId="77777777" w:rsidR="00AB4642" w:rsidRDefault="00AB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0902" w14:textId="77777777" w:rsidR="00613826" w:rsidRDefault="006138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58AF2762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613826">
      <w:t>… in Kürze</w:t>
    </w:r>
  </w:p>
  <w:p w14:paraId="7E6891D5" w14:textId="7D7EC52A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0D0583">
      <w:rPr>
        <w:noProof/>
      </w:rPr>
      <w:t>September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A7B7" w14:textId="77777777" w:rsidR="00613826" w:rsidRDefault="006138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8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29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7"/>
  </w:num>
  <w:num w:numId="34" w16cid:durableId="1078290093">
    <w:abstractNumId w:val="30"/>
  </w:num>
  <w:num w:numId="35" w16cid:durableId="3569749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64C0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3754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77C7C"/>
    <w:rsid w:val="00085E84"/>
    <w:rsid w:val="000869D0"/>
    <w:rsid w:val="00086AA6"/>
    <w:rsid w:val="0009024F"/>
    <w:rsid w:val="000908F3"/>
    <w:rsid w:val="00090ACD"/>
    <w:rsid w:val="00092BB0"/>
    <w:rsid w:val="00094651"/>
    <w:rsid w:val="000958BD"/>
    <w:rsid w:val="00095EAA"/>
    <w:rsid w:val="00097C59"/>
    <w:rsid w:val="000A0CA0"/>
    <w:rsid w:val="000A16D5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0583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5DA5"/>
    <w:rsid w:val="00136585"/>
    <w:rsid w:val="0013676B"/>
    <w:rsid w:val="0014222F"/>
    <w:rsid w:val="00142A37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6E38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06FF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0331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87B73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6B02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6FC5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67F9A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4D83"/>
    <w:rsid w:val="004B5455"/>
    <w:rsid w:val="004B6E31"/>
    <w:rsid w:val="004B7E49"/>
    <w:rsid w:val="004C6419"/>
    <w:rsid w:val="004D07DA"/>
    <w:rsid w:val="004D15EC"/>
    <w:rsid w:val="004D34C3"/>
    <w:rsid w:val="004D4CA0"/>
    <w:rsid w:val="004D5338"/>
    <w:rsid w:val="004D5371"/>
    <w:rsid w:val="004D6D73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348"/>
    <w:rsid w:val="005137E6"/>
    <w:rsid w:val="005139AF"/>
    <w:rsid w:val="00513EAB"/>
    <w:rsid w:val="0051517D"/>
    <w:rsid w:val="0052155A"/>
    <w:rsid w:val="00524ECC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3826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1D1A"/>
    <w:rsid w:val="00643465"/>
    <w:rsid w:val="00643C23"/>
    <w:rsid w:val="00646C60"/>
    <w:rsid w:val="00647C32"/>
    <w:rsid w:val="00651AF0"/>
    <w:rsid w:val="00652862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1546"/>
    <w:rsid w:val="00691662"/>
    <w:rsid w:val="00691758"/>
    <w:rsid w:val="006920D0"/>
    <w:rsid w:val="006925AC"/>
    <w:rsid w:val="006936F1"/>
    <w:rsid w:val="006944F7"/>
    <w:rsid w:val="006961CC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B596A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6DBD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754"/>
    <w:rsid w:val="0077583C"/>
    <w:rsid w:val="00775E66"/>
    <w:rsid w:val="00775F50"/>
    <w:rsid w:val="00781814"/>
    <w:rsid w:val="00782D74"/>
    <w:rsid w:val="00783DD3"/>
    <w:rsid w:val="00785FB1"/>
    <w:rsid w:val="007860A3"/>
    <w:rsid w:val="00787949"/>
    <w:rsid w:val="007879F8"/>
    <w:rsid w:val="00787D44"/>
    <w:rsid w:val="0079243C"/>
    <w:rsid w:val="0079291C"/>
    <w:rsid w:val="00792A49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02C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5F3"/>
    <w:rsid w:val="007D7C91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1A7"/>
    <w:rsid w:val="00837AF7"/>
    <w:rsid w:val="00840731"/>
    <w:rsid w:val="008414E9"/>
    <w:rsid w:val="00841661"/>
    <w:rsid w:val="00841AF5"/>
    <w:rsid w:val="00841CDB"/>
    <w:rsid w:val="00842382"/>
    <w:rsid w:val="008425BB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1ECA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502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0BFD"/>
    <w:rsid w:val="0091118C"/>
    <w:rsid w:val="0091153F"/>
    <w:rsid w:val="009124B9"/>
    <w:rsid w:val="00913776"/>
    <w:rsid w:val="00914D35"/>
    <w:rsid w:val="00914E3D"/>
    <w:rsid w:val="0091535E"/>
    <w:rsid w:val="00916EB9"/>
    <w:rsid w:val="00917E79"/>
    <w:rsid w:val="00920F0C"/>
    <w:rsid w:val="00923676"/>
    <w:rsid w:val="00923A66"/>
    <w:rsid w:val="0092577F"/>
    <w:rsid w:val="00927A99"/>
    <w:rsid w:val="00932E93"/>
    <w:rsid w:val="00933A08"/>
    <w:rsid w:val="00933B30"/>
    <w:rsid w:val="00934454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3EBC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7DF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174D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B4642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0493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05F7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B63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6C56"/>
    <w:rsid w:val="00C7716A"/>
    <w:rsid w:val="00C77792"/>
    <w:rsid w:val="00C7785C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395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76E53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5447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02A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D57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1E7F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524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24A61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7752B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  <w:style w:type="paragraph" w:customStyle="1" w:styleId="Programm">
    <w:name w:val="Programm"/>
    <w:basedOn w:val="Standard"/>
    <w:rsid w:val="00652862"/>
    <w:pPr>
      <w:widowControl/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berregion-karwendel.com/schneeschuhwanderwoch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lberregion-karwendel.com/de/schneeschuhwanderwoch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3235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2025-09-10T05:52:00Z</dcterms:created>
  <dcterms:modified xsi:type="dcterms:W3CDTF">2025-09-10T05:52:00Z</dcterms:modified>
  <cp:category/>
</cp:coreProperties>
</file>