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39493" w14:textId="77777777" w:rsidR="00870509" w:rsidRDefault="00870509" w:rsidP="00870509">
      <w:pPr>
        <w:pStyle w:val="StandardWeb"/>
        <w:spacing w:line="320" w:lineRule="atLeast"/>
        <w:jc w:val="center"/>
        <w:rPr>
          <w:rFonts w:ascii="Arial" w:hAnsi="Arial"/>
          <w:b/>
          <w:color w:val="000000"/>
          <w:kern w:val="28"/>
          <w:sz w:val="26"/>
          <w:szCs w:val="20"/>
          <w:u w:val="single"/>
        </w:rPr>
      </w:pPr>
      <w:proofErr w:type="spellStart"/>
      <w:r w:rsidRPr="00870509">
        <w:rPr>
          <w:rFonts w:ascii="Arial" w:hAnsi="Arial"/>
          <w:b/>
          <w:color w:val="000000"/>
          <w:kern w:val="28"/>
          <w:sz w:val="26"/>
          <w:szCs w:val="20"/>
          <w:u w:val="single"/>
        </w:rPr>
        <w:t>Bergzomer</w:t>
      </w:r>
      <w:proofErr w:type="spellEnd"/>
      <w:r w:rsidRPr="00870509">
        <w:rPr>
          <w:rFonts w:ascii="Arial" w:hAnsi="Arial"/>
          <w:b/>
          <w:color w:val="000000"/>
          <w:kern w:val="28"/>
          <w:sz w:val="26"/>
          <w:szCs w:val="20"/>
          <w:u w:val="single"/>
        </w:rPr>
        <w:t xml:space="preserve"> in Davos – </w:t>
      </w:r>
      <w:proofErr w:type="spellStart"/>
      <w:r w:rsidRPr="00870509">
        <w:rPr>
          <w:rFonts w:ascii="Arial" w:hAnsi="Arial"/>
          <w:b/>
          <w:color w:val="000000"/>
          <w:kern w:val="28"/>
          <w:sz w:val="26"/>
          <w:szCs w:val="20"/>
          <w:u w:val="single"/>
        </w:rPr>
        <w:t>onderweg</w:t>
      </w:r>
      <w:proofErr w:type="spellEnd"/>
      <w:r w:rsidRPr="00870509">
        <w:rPr>
          <w:rFonts w:ascii="Arial" w:hAnsi="Arial"/>
          <w:b/>
          <w:color w:val="000000"/>
          <w:kern w:val="28"/>
          <w:sz w:val="26"/>
          <w:szCs w:val="20"/>
          <w:u w:val="single"/>
        </w:rPr>
        <w:t xml:space="preserve"> </w:t>
      </w:r>
      <w:proofErr w:type="spellStart"/>
      <w:r w:rsidRPr="00870509">
        <w:rPr>
          <w:rFonts w:ascii="Arial" w:hAnsi="Arial"/>
          <w:b/>
          <w:color w:val="000000"/>
          <w:kern w:val="28"/>
          <w:sz w:val="26"/>
          <w:szCs w:val="20"/>
          <w:u w:val="single"/>
        </w:rPr>
        <w:t>vanuit</w:t>
      </w:r>
      <w:proofErr w:type="spellEnd"/>
      <w:r w:rsidRPr="00870509">
        <w:rPr>
          <w:rFonts w:ascii="Arial" w:hAnsi="Arial"/>
          <w:b/>
          <w:color w:val="000000"/>
          <w:kern w:val="28"/>
          <w:sz w:val="26"/>
          <w:szCs w:val="20"/>
          <w:u w:val="single"/>
        </w:rPr>
        <w:t xml:space="preserve"> Turmhotel Victoria</w:t>
      </w:r>
    </w:p>
    <w:p w14:paraId="5C14CE08" w14:textId="294BFFB0" w:rsidR="00870509" w:rsidRPr="00870509" w:rsidRDefault="00870509" w:rsidP="00870509">
      <w:pPr>
        <w:pStyle w:val="StandardWeb"/>
        <w:spacing w:line="320" w:lineRule="atLeast"/>
        <w:rPr>
          <w:rStyle w:val="Fett"/>
          <w:rFonts w:ascii="Arial" w:hAnsi="Arial" w:cs="Arial"/>
          <w:b w:val="0"/>
          <w:bCs w:val="0"/>
        </w:rPr>
      </w:pPr>
      <w:r w:rsidRPr="00870509">
        <w:rPr>
          <w:rStyle w:val="Fett"/>
          <w:rFonts w:ascii="Arial" w:hAnsi="Arial" w:cs="Arial"/>
          <w:b w:val="0"/>
          <w:bCs w:val="0"/>
        </w:rPr>
        <w:t xml:space="preserve">Met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het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begin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van de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vroege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zomer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start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in </w:t>
      </w:r>
      <w:r w:rsidRPr="00870509">
        <w:rPr>
          <w:rStyle w:val="Fett"/>
          <w:rFonts w:ascii="Arial" w:hAnsi="Arial" w:cs="Arial"/>
        </w:rPr>
        <w:t>Davos</w:t>
      </w:r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het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bergseizoen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. De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bergbanen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nemen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opnieuw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hun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activiteiten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op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, de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eerste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hoogteroutes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zijn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geopend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en de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trails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liggen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klaar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voor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bikers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. De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regio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begint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aan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een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</w:rPr>
        <w:t>veelzijdig</w:t>
      </w:r>
      <w:proofErr w:type="spellEnd"/>
      <w:r w:rsidRPr="00870509">
        <w:rPr>
          <w:rStyle w:val="Fett"/>
          <w:rFonts w:ascii="Arial" w:hAnsi="Arial" w:cs="Arial"/>
        </w:rPr>
        <w:t xml:space="preserve"> </w:t>
      </w:r>
      <w:proofErr w:type="spellStart"/>
      <w:r w:rsidRPr="00870509">
        <w:rPr>
          <w:rStyle w:val="Fett"/>
          <w:rFonts w:ascii="Arial" w:hAnsi="Arial" w:cs="Arial"/>
        </w:rPr>
        <w:t>outdoorseizoen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waarin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wandelen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,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mountainbiken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en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natuur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het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ritme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bepalen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. Wie Davos Dorf als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uitvalsbasis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kiest,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staat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in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no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-time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waar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het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avontuur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begint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: in </w:t>
      </w:r>
      <w:proofErr w:type="gramStart"/>
      <w:r w:rsidRPr="00870509">
        <w:rPr>
          <w:rStyle w:val="Fett"/>
          <w:rFonts w:ascii="Arial" w:hAnsi="Arial" w:cs="Arial"/>
          <w:b w:val="0"/>
          <w:bCs w:val="0"/>
        </w:rPr>
        <w:t>de bergen</w:t>
      </w:r>
      <w:proofErr w:type="gramEnd"/>
      <w:r w:rsidRPr="00870509">
        <w:rPr>
          <w:rStyle w:val="Fett"/>
          <w:rFonts w:ascii="Arial" w:hAnsi="Arial" w:cs="Arial"/>
          <w:b w:val="0"/>
          <w:bCs w:val="0"/>
        </w:rPr>
        <w:t xml:space="preserve"> en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aan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het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water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>.</w:t>
      </w:r>
    </w:p>
    <w:p w14:paraId="62434ADB" w14:textId="639CB942" w:rsidR="00870509" w:rsidRPr="00870509" w:rsidRDefault="00870509" w:rsidP="00870509">
      <w:pPr>
        <w:pStyle w:val="StandardWeb"/>
        <w:spacing w:line="320" w:lineRule="atLeast"/>
        <w:rPr>
          <w:rStyle w:val="Fett"/>
          <w:rFonts w:ascii="Arial" w:hAnsi="Arial" w:cs="Arial"/>
          <w:b w:val="0"/>
          <w:bCs w:val="0"/>
        </w:rPr>
      </w:pP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Midden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in Davos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ligt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het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r w:rsidRPr="00870509">
        <w:rPr>
          <w:rStyle w:val="Fett"/>
          <w:rFonts w:ascii="Arial" w:hAnsi="Arial" w:cs="Arial"/>
        </w:rPr>
        <w:t>Turmhotel Victoria</w:t>
      </w:r>
      <w:r w:rsidRPr="00870509">
        <w:rPr>
          <w:rStyle w:val="Fett"/>
          <w:rFonts w:ascii="Arial" w:hAnsi="Arial" w:cs="Arial"/>
          <w:b w:val="0"/>
          <w:bCs w:val="0"/>
        </w:rPr>
        <w:t xml:space="preserve">,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op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ongeveer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200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meter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van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het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station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Davos Dorf,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vlak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bij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de </w:t>
      </w:r>
      <w:proofErr w:type="spellStart"/>
      <w:r w:rsidRPr="00870509">
        <w:rPr>
          <w:rStyle w:val="Fett"/>
          <w:rFonts w:ascii="Arial" w:hAnsi="Arial" w:cs="Arial"/>
        </w:rPr>
        <w:t>Davosersee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, de </w:t>
      </w:r>
      <w:proofErr w:type="spellStart"/>
      <w:r w:rsidRPr="00870509">
        <w:rPr>
          <w:rStyle w:val="Fett"/>
          <w:rFonts w:ascii="Arial" w:hAnsi="Arial" w:cs="Arial"/>
        </w:rPr>
        <w:t>Parsennbahn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en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tal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van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winkels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. Het </w:t>
      </w:r>
      <w:proofErr w:type="spellStart"/>
      <w:r w:rsidRPr="00870509">
        <w:rPr>
          <w:rStyle w:val="Fett"/>
          <w:rFonts w:ascii="Arial" w:hAnsi="Arial" w:cs="Arial"/>
        </w:rPr>
        <w:t>viersterrenhotel</w:t>
      </w:r>
      <w:proofErr w:type="spellEnd"/>
      <w:r w:rsidRPr="00870509">
        <w:rPr>
          <w:rStyle w:val="Fett"/>
          <w:rFonts w:ascii="Arial" w:hAnsi="Arial" w:cs="Arial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behoort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tot de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meest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karaktervolle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adressen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van Davos Dorf. De markante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toren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geeft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het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hotel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zijn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herkenbare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gezicht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. Het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team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zorgt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voor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een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verblijf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met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</w:rPr>
        <w:t>voelbare</w:t>
      </w:r>
      <w:proofErr w:type="spellEnd"/>
      <w:r w:rsidRPr="00870509">
        <w:rPr>
          <w:rStyle w:val="Fett"/>
          <w:rFonts w:ascii="Arial" w:hAnsi="Arial" w:cs="Arial"/>
        </w:rPr>
        <w:t xml:space="preserve"> </w:t>
      </w:r>
      <w:proofErr w:type="spellStart"/>
      <w:r w:rsidRPr="00870509">
        <w:rPr>
          <w:rStyle w:val="Fett"/>
          <w:rFonts w:ascii="Arial" w:hAnsi="Arial" w:cs="Arial"/>
        </w:rPr>
        <w:t>hartelijkheid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en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een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sfeer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waarin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men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zich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meteen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thuis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voelt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. De </w:t>
      </w:r>
      <w:r w:rsidRPr="00870509">
        <w:rPr>
          <w:rStyle w:val="Fett"/>
          <w:rFonts w:ascii="Arial" w:hAnsi="Arial" w:cs="Arial"/>
        </w:rPr>
        <w:t xml:space="preserve">97 </w:t>
      </w:r>
      <w:proofErr w:type="spellStart"/>
      <w:r w:rsidRPr="00870509">
        <w:rPr>
          <w:rStyle w:val="Fett"/>
          <w:rFonts w:ascii="Arial" w:hAnsi="Arial" w:cs="Arial"/>
        </w:rPr>
        <w:t>individueel</w:t>
      </w:r>
      <w:proofErr w:type="spellEnd"/>
      <w:r w:rsidRPr="00870509">
        <w:rPr>
          <w:rStyle w:val="Fett"/>
          <w:rFonts w:ascii="Arial" w:hAnsi="Arial" w:cs="Arial"/>
        </w:rPr>
        <w:t xml:space="preserve"> </w:t>
      </w:r>
      <w:proofErr w:type="spellStart"/>
      <w:r w:rsidRPr="00870509">
        <w:rPr>
          <w:rStyle w:val="Fett"/>
          <w:rFonts w:ascii="Arial" w:hAnsi="Arial" w:cs="Arial"/>
        </w:rPr>
        <w:t>ingerichte</w:t>
      </w:r>
      <w:proofErr w:type="spellEnd"/>
      <w:r w:rsidRPr="00870509">
        <w:rPr>
          <w:rStyle w:val="Fett"/>
          <w:rFonts w:ascii="Arial" w:hAnsi="Arial" w:cs="Arial"/>
        </w:rPr>
        <w:t xml:space="preserve"> </w:t>
      </w:r>
      <w:proofErr w:type="spellStart"/>
      <w:r w:rsidRPr="00870509">
        <w:rPr>
          <w:rStyle w:val="Fett"/>
          <w:rFonts w:ascii="Arial" w:hAnsi="Arial" w:cs="Arial"/>
        </w:rPr>
        <w:t>kamers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en </w:t>
      </w:r>
      <w:proofErr w:type="spellStart"/>
      <w:r w:rsidRPr="00870509">
        <w:rPr>
          <w:rStyle w:val="Fett"/>
          <w:rFonts w:ascii="Arial" w:hAnsi="Arial" w:cs="Arial"/>
        </w:rPr>
        <w:t>suites</w:t>
      </w:r>
      <w:proofErr w:type="spellEnd"/>
      <w:r w:rsidRPr="00870509">
        <w:rPr>
          <w:rStyle w:val="Fett"/>
          <w:rFonts w:ascii="Arial" w:hAnsi="Arial" w:cs="Arial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zijn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licht en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comfortabel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,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met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een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alpien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karakter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. </w:t>
      </w:r>
      <w:proofErr w:type="gramStart"/>
      <w:r w:rsidRPr="00870509">
        <w:rPr>
          <w:rStyle w:val="Fett"/>
          <w:rFonts w:ascii="Arial" w:hAnsi="Arial" w:cs="Arial"/>
          <w:b w:val="0"/>
          <w:bCs w:val="0"/>
        </w:rPr>
        <w:t>Na</w:t>
      </w:r>
      <w:proofErr w:type="gram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actieve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dagen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bieden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ze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rust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en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geborgenheid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>.</w:t>
      </w:r>
    </w:p>
    <w:p w14:paraId="4DEDE3D2" w14:textId="5F9FF08B" w:rsidR="00870509" w:rsidRPr="00870509" w:rsidRDefault="00870509" w:rsidP="00870509">
      <w:pPr>
        <w:pStyle w:val="StandardWeb"/>
        <w:spacing w:line="320" w:lineRule="atLeast"/>
        <w:jc w:val="center"/>
        <w:rPr>
          <w:rStyle w:val="Fett"/>
          <w:rFonts w:ascii="Arial" w:hAnsi="Arial" w:cs="Arial"/>
        </w:rPr>
      </w:pPr>
      <w:proofErr w:type="spellStart"/>
      <w:r w:rsidRPr="00870509">
        <w:rPr>
          <w:rStyle w:val="Fett"/>
          <w:rFonts w:ascii="Arial" w:hAnsi="Arial" w:cs="Arial"/>
        </w:rPr>
        <w:t>Eindelijk</w:t>
      </w:r>
      <w:proofErr w:type="spellEnd"/>
      <w:r w:rsidRPr="00870509">
        <w:rPr>
          <w:rStyle w:val="Fett"/>
          <w:rFonts w:ascii="Arial" w:hAnsi="Arial" w:cs="Arial"/>
        </w:rPr>
        <w:t xml:space="preserve"> </w:t>
      </w:r>
      <w:proofErr w:type="spellStart"/>
      <w:r w:rsidRPr="00870509">
        <w:rPr>
          <w:rStyle w:val="Fett"/>
          <w:rFonts w:ascii="Arial" w:hAnsi="Arial" w:cs="Arial"/>
        </w:rPr>
        <w:t>weer</w:t>
      </w:r>
      <w:proofErr w:type="spellEnd"/>
      <w:r w:rsidRPr="00870509">
        <w:rPr>
          <w:rStyle w:val="Fett"/>
          <w:rFonts w:ascii="Arial" w:hAnsi="Arial" w:cs="Arial"/>
        </w:rPr>
        <w:t xml:space="preserve"> de bergen in</w:t>
      </w:r>
    </w:p>
    <w:p w14:paraId="3A6B3789" w14:textId="4815BFF2" w:rsidR="00870509" w:rsidRPr="00870509" w:rsidRDefault="00870509" w:rsidP="00870509">
      <w:pPr>
        <w:pStyle w:val="StandardWeb"/>
        <w:spacing w:line="320" w:lineRule="atLeast"/>
        <w:rPr>
          <w:rStyle w:val="Fett"/>
          <w:rFonts w:ascii="Arial" w:hAnsi="Arial" w:cs="Arial"/>
          <w:b w:val="0"/>
          <w:bCs w:val="0"/>
        </w:rPr>
      </w:pPr>
      <w:r w:rsidRPr="00870509">
        <w:rPr>
          <w:rStyle w:val="Fett"/>
          <w:rFonts w:ascii="Arial" w:hAnsi="Arial" w:cs="Arial"/>
          <w:b w:val="0"/>
          <w:bCs w:val="0"/>
        </w:rPr>
        <w:t xml:space="preserve">Van </w:t>
      </w:r>
      <w:r w:rsidRPr="00870509">
        <w:rPr>
          <w:rStyle w:val="Fett"/>
          <w:rFonts w:ascii="Arial" w:hAnsi="Arial" w:cs="Arial"/>
        </w:rPr>
        <w:t xml:space="preserve">half </w:t>
      </w:r>
      <w:proofErr w:type="spellStart"/>
      <w:r w:rsidRPr="00870509">
        <w:rPr>
          <w:rStyle w:val="Fett"/>
          <w:rFonts w:ascii="Arial" w:hAnsi="Arial" w:cs="Arial"/>
        </w:rPr>
        <w:t>juni</w:t>
      </w:r>
      <w:proofErr w:type="spellEnd"/>
      <w:r w:rsidRPr="00870509">
        <w:rPr>
          <w:rStyle w:val="Fett"/>
          <w:rFonts w:ascii="Arial" w:hAnsi="Arial" w:cs="Arial"/>
        </w:rPr>
        <w:t xml:space="preserve"> tot half </w:t>
      </w:r>
      <w:proofErr w:type="spellStart"/>
      <w:r w:rsidRPr="00870509">
        <w:rPr>
          <w:rStyle w:val="Fett"/>
          <w:rFonts w:ascii="Arial" w:hAnsi="Arial" w:cs="Arial"/>
        </w:rPr>
        <w:t>oktober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openen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de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bergbanen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de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toegang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tot de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alpiene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wereld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rond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Jakobshorn,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Parsenn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Gotschna,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Madrisa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en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Rinerhorn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.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Vooral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de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vroege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zomer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heeft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een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bijzondere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charme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: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aangename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temperaturen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, de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natuur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in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frisgroene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tinten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en bergen die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uitnodigen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om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stap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voor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stap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ontdekt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te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worden.</w:t>
      </w:r>
    </w:p>
    <w:p w14:paraId="75AAE9EC" w14:textId="34179F6D" w:rsidR="00870509" w:rsidRPr="00870509" w:rsidRDefault="00870509" w:rsidP="00870509">
      <w:pPr>
        <w:pStyle w:val="StandardWeb"/>
        <w:spacing w:line="320" w:lineRule="atLeast"/>
        <w:jc w:val="center"/>
        <w:rPr>
          <w:rStyle w:val="Fett"/>
          <w:rFonts w:ascii="Arial" w:hAnsi="Arial" w:cs="Arial"/>
        </w:rPr>
      </w:pPr>
      <w:proofErr w:type="spellStart"/>
      <w:r w:rsidRPr="00870509">
        <w:rPr>
          <w:rStyle w:val="Fett"/>
          <w:rFonts w:ascii="Arial" w:hAnsi="Arial" w:cs="Arial"/>
        </w:rPr>
        <w:t>Een</w:t>
      </w:r>
      <w:proofErr w:type="spellEnd"/>
      <w:r w:rsidRPr="00870509">
        <w:rPr>
          <w:rStyle w:val="Fett"/>
          <w:rFonts w:ascii="Arial" w:hAnsi="Arial" w:cs="Arial"/>
        </w:rPr>
        <w:t xml:space="preserve"> van de </w:t>
      </w:r>
      <w:proofErr w:type="spellStart"/>
      <w:r w:rsidRPr="00870509">
        <w:rPr>
          <w:rStyle w:val="Fett"/>
          <w:rFonts w:ascii="Arial" w:hAnsi="Arial" w:cs="Arial"/>
        </w:rPr>
        <w:t>aantrekkelijkste</w:t>
      </w:r>
      <w:proofErr w:type="spellEnd"/>
      <w:r w:rsidRPr="00870509">
        <w:rPr>
          <w:rStyle w:val="Fett"/>
          <w:rFonts w:ascii="Arial" w:hAnsi="Arial" w:cs="Arial"/>
        </w:rPr>
        <w:t xml:space="preserve"> </w:t>
      </w:r>
      <w:proofErr w:type="spellStart"/>
      <w:r w:rsidRPr="00870509">
        <w:rPr>
          <w:rStyle w:val="Fett"/>
          <w:rFonts w:ascii="Arial" w:hAnsi="Arial" w:cs="Arial"/>
        </w:rPr>
        <w:t>bikebestemmingen</w:t>
      </w:r>
      <w:proofErr w:type="spellEnd"/>
      <w:r w:rsidRPr="00870509">
        <w:rPr>
          <w:rStyle w:val="Fett"/>
          <w:rFonts w:ascii="Arial" w:hAnsi="Arial" w:cs="Arial"/>
        </w:rPr>
        <w:t xml:space="preserve"> van de Alpen</w:t>
      </w:r>
    </w:p>
    <w:p w14:paraId="38DD0A35" w14:textId="77777777" w:rsidR="00870509" w:rsidRPr="00870509" w:rsidRDefault="00870509" w:rsidP="00870509">
      <w:pPr>
        <w:pStyle w:val="StandardWeb"/>
        <w:spacing w:line="320" w:lineRule="atLeast"/>
        <w:rPr>
          <w:rStyle w:val="Fett"/>
          <w:rFonts w:ascii="Arial" w:hAnsi="Arial" w:cs="Arial"/>
          <w:b w:val="0"/>
          <w:bCs w:val="0"/>
        </w:rPr>
      </w:pP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Ook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op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twee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wielen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toont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de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regio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haar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veelzijdigheid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. In Davos Klosters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leeft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men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voor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het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mountainbiken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. Meer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dan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r w:rsidRPr="00870509">
        <w:rPr>
          <w:rStyle w:val="Fett"/>
          <w:rFonts w:ascii="Arial" w:hAnsi="Arial" w:cs="Arial"/>
        </w:rPr>
        <w:t xml:space="preserve">700 </w:t>
      </w:r>
      <w:proofErr w:type="spellStart"/>
      <w:r w:rsidRPr="00870509">
        <w:rPr>
          <w:rStyle w:val="Fett"/>
          <w:rFonts w:ascii="Arial" w:hAnsi="Arial" w:cs="Arial"/>
        </w:rPr>
        <w:t>kilometer</w:t>
      </w:r>
      <w:proofErr w:type="spellEnd"/>
      <w:r w:rsidRPr="00870509">
        <w:rPr>
          <w:rStyle w:val="Fett"/>
          <w:rFonts w:ascii="Arial" w:hAnsi="Arial" w:cs="Arial"/>
        </w:rPr>
        <w:t xml:space="preserve"> </w:t>
      </w:r>
      <w:proofErr w:type="spellStart"/>
      <w:r w:rsidRPr="00870509">
        <w:rPr>
          <w:rStyle w:val="Fett"/>
          <w:rFonts w:ascii="Arial" w:hAnsi="Arial" w:cs="Arial"/>
        </w:rPr>
        <w:t>singletrails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doorkruisen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het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alpiene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landschap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–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soms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vloeiend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en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speels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,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soms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technisch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uitdagend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,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vaak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met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lange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afdalingen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die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nog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lang in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het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lichaam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nazinderen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.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Wanneer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</w:rPr>
        <w:t>eind</w:t>
      </w:r>
      <w:proofErr w:type="spellEnd"/>
      <w:r w:rsidRPr="00870509">
        <w:rPr>
          <w:rStyle w:val="Fett"/>
          <w:rFonts w:ascii="Arial" w:hAnsi="Arial" w:cs="Arial"/>
        </w:rPr>
        <w:t xml:space="preserve"> </w:t>
      </w:r>
      <w:proofErr w:type="spellStart"/>
      <w:r w:rsidRPr="00870509">
        <w:rPr>
          <w:rStyle w:val="Fett"/>
          <w:rFonts w:ascii="Arial" w:hAnsi="Arial" w:cs="Arial"/>
        </w:rPr>
        <w:t>juni</w:t>
      </w:r>
      <w:proofErr w:type="spellEnd"/>
      <w:r w:rsidRPr="00870509">
        <w:rPr>
          <w:rStyle w:val="Fett"/>
          <w:rFonts w:ascii="Arial" w:hAnsi="Arial" w:cs="Arial"/>
        </w:rPr>
        <w:t xml:space="preserve"> 2026</w:t>
      </w:r>
      <w:r w:rsidRPr="00870509">
        <w:rPr>
          <w:rStyle w:val="Fett"/>
          <w:rFonts w:ascii="Arial" w:hAnsi="Arial" w:cs="Arial"/>
          <w:b w:val="0"/>
          <w:bCs w:val="0"/>
        </w:rPr>
        <w:t xml:space="preserve"> de </w:t>
      </w:r>
      <w:r w:rsidRPr="00870509">
        <w:rPr>
          <w:rStyle w:val="Fett"/>
          <w:rFonts w:ascii="Arial" w:hAnsi="Arial" w:cs="Arial"/>
        </w:rPr>
        <w:t>Bike Revolution Davos</w:t>
      </w:r>
      <w:r w:rsidRPr="00870509">
        <w:rPr>
          <w:rStyle w:val="Fett"/>
          <w:rFonts w:ascii="Arial" w:hAnsi="Arial" w:cs="Arial"/>
          <w:b w:val="0"/>
          <w:bCs w:val="0"/>
        </w:rPr>
        <w:t xml:space="preserve"> de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vroege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zomer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extra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dynamiek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geeft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,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wordt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duidelijk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wat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biken hier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betekent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: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ontmoeting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,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passie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en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een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levensgevoel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dat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verder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reikt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dan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sport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alleen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>.</w:t>
      </w:r>
    </w:p>
    <w:p w14:paraId="12DD5651" w14:textId="77777777" w:rsidR="00870509" w:rsidRPr="00870509" w:rsidRDefault="00870509" w:rsidP="00870509">
      <w:pPr>
        <w:pStyle w:val="StandardWeb"/>
        <w:spacing w:line="320" w:lineRule="atLeast"/>
        <w:rPr>
          <w:rStyle w:val="Fett"/>
          <w:rFonts w:ascii="Arial" w:hAnsi="Arial" w:cs="Arial"/>
          <w:b w:val="0"/>
          <w:bCs w:val="0"/>
        </w:rPr>
      </w:pPr>
    </w:p>
    <w:p w14:paraId="08842DF6" w14:textId="1D642B96" w:rsidR="00870509" w:rsidRPr="00870509" w:rsidRDefault="00870509" w:rsidP="00870509">
      <w:pPr>
        <w:pStyle w:val="StandardWeb"/>
        <w:spacing w:line="320" w:lineRule="atLeast"/>
        <w:jc w:val="center"/>
        <w:rPr>
          <w:rStyle w:val="Fett"/>
          <w:rFonts w:ascii="Arial" w:hAnsi="Arial" w:cs="Arial"/>
        </w:rPr>
      </w:pPr>
      <w:proofErr w:type="spellStart"/>
      <w:r w:rsidRPr="00870509">
        <w:rPr>
          <w:rStyle w:val="Fett"/>
          <w:rFonts w:ascii="Arial" w:hAnsi="Arial" w:cs="Arial"/>
        </w:rPr>
        <w:lastRenderedPageBreak/>
        <w:t>Terug</w:t>
      </w:r>
      <w:proofErr w:type="spellEnd"/>
      <w:r w:rsidRPr="00870509">
        <w:rPr>
          <w:rStyle w:val="Fett"/>
          <w:rFonts w:ascii="Arial" w:hAnsi="Arial" w:cs="Arial"/>
        </w:rPr>
        <w:t xml:space="preserve"> in </w:t>
      </w:r>
      <w:proofErr w:type="spellStart"/>
      <w:r w:rsidRPr="00870509">
        <w:rPr>
          <w:rStyle w:val="Fett"/>
          <w:rFonts w:ascii="Arial" w:hAnsi="Arial" w:cs="Arial"/>
        </w:rPr>
        <w:t>het</w:t>
      </w:r>
      <w:proofErr w:type="spellEnd"/>
      <w:r w:rsidRPr="00870509">
        <w:rPr>
          <w:rStyle w:val="Fett"/>
          <w:rFonts w:ascii="Arial" w:hAnsi="Arial" w:cs="Arial"/>
        </w:rPr>
        <w:t xml:space="preserve"> Turmhotel</w:t>
      </w:r>
    </w:p>
    <w:p w14:paraId="2DFF471E" w14:textId="50A09B95" w:rsidR="00870509" w:rsidRPr="00870509" w:rsidRDefault="00870509" w:rsidP="00870509">
      <w:pPr>
        <w:pStyle w:val="StandardWeb"/>
        <w:spacing w:line="320" w:lineRule="atLeast"/>
        <w:rPr>
          <w:rStyle w:val="Fett"/>
          <w:rFonts w:ascii="Arial" w:hAnsi="Arial" w:cs="Arial"/>
          <w:b w:val="0"/>
          <w:bCs w:val="0"/>
        </w:rPr>
      </w:pPr>
      <w:proofErr w:type="gramStart"/>
      <w:r w:rsidRPr="00870509">
        <w:rPr>
          <w:rStyle w:val="Fett"/>
          <w:rFonts w:ascii="Arial" w:hAnsi="Arial" w:cs="Arial"/>
          <w:b w:val="0"/>
          <w:bCs w:val="0"/>
        </w:rPr>
        <w:t>Na</w:t>
      </w:r>
      <w:proofErr w:type="gram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uren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buiten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wordt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het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Turmhotel Victoria Davos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een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weldadig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tegengewicht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. De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stilte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in de </w:t>
      </w:r>
      <w:proofErr w:type="spellStart"/>
      <w:r w:rsidRPr="00870509">
        <w:rPr>
          <w:rStyle w:val="Fett"/>
          <w:rFonts w:ascii="Arial" w:hAnsi="Arial" w:cs="Arial"/>
        </w:rPr>
        <w:t>wellnessruimte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,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het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warme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hout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van de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sauna’s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, de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stoom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die de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dagelijkse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drukte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doet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vervagen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. Hier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schakelt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het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lichaam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vanzelf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over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op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ontspanning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.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Twee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sauna’s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,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een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stoombad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en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een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rustruimte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nodigen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uit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om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de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dag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rustig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te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laten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uitklinken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. Wie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zichzelf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iets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extra’s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wil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gunnen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,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kan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de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wellness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ook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als </w:t>
      </w:r>
      <w:r w:rsidRPr="00870509">
        <w:rPr>
          <w:rStyle w:val="Fett"/>
          <w:rFonts w:ascii="Arial" w:hAnsi="Arial" w:cs="Arial"/>
        </w:rPr>
        <w:t xml:space="preserve">Private </w:t>
      </w:r>
      <w:proofErr w:type="spellStart"/>
      <w:r w:rsidRPr="00870509">
        <w:rPr>
          <w:rStyle w:val="Fett"/>
          <w:rFonts w:ascii="Arial" w:hAnsi="Arial" w:cs="Arial"/>
        </w:rPr>
        <w:t>Spa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reserveren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–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een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intiem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moment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om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vermoeide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benen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te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ontspannen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en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het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hoofd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weer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vrij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te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maken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,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precies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wat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men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nodig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heeft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na lange wandel-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of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bikedagen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>.</w:t>
      </w:r>
    </w:p>
    <w:p w14:paraId="10EA00A3" w14:textId="49A25F5B" w:rsidR="00870509" w:rsidRPr="00870509" w:rsidRDefault="00870509" w:rsidP="00870509">
      <w:pPr>
        <w:pStyle w:val="StandardWeb"/>
        <w:spacing w:line="320" w:lineRule="atLeast"/>
        <w:jc w:val="center"/>
        <w:rPr>
          <w:rStyle w:val="Fett"/>
          <w:rFonts w:ascii="Arial" w:hAnsi="Arial" w:cs="Arial"/>
        </w:rPr>
      </w:pPr>
      <w:proofErr w:type="spellStart"/>
      <w:r w:rsidRPr="00870509">
        <w:rPr>
          <w:rStyle w:val="Fett"/>
          <w:rFonts w:ascii="Arial" w:hAnsi="Arial" w:cs="Arial"/>
        </w:rPr>
        <w:t>Mobiel</w:t>
      </w:r>
      <w:proofErr w:type="spellEnd"/>
      <w:r w:rsidRPr="00870509">
        <w:rPr>
          <w:rStyle w:val="Fett"/>
          <w:rFonts w:ascii="Arial" w:hAnsi="Arial" w:cs="Arial"/>
        </w:rPr>
        <w:t xml:space="preserve">, </w:t>
      </w:r>
      <w:proofErr w:type="spellStart"/>
      <w:r w:rsidRPr="00870509">
        <w:rPr>
          <w:rStyle w:val="Fett"/>
          <w:rFonts w:ascii="Arial" w:hAnsi="Arial" w:cs="Arial"/>
        </w:rPr>
        <w:t>ongecompliceerd</w:t>
      </w:r>
      <w:proofErr w:type="spellEnd"/>
      <w:r w:rsidRPr="00870509">
        <w:rPr>
          <w:rStyle w:val="Fett"/>
          <w:rFonts w:ascii="Arial" w:hAnsi="Arial" w:cs="Arial"/>
        </w:rPr>
        <w:t xml:space="preserve"> en flexibel</w:t>
      </w:r>
    </w:p>
    <w:p w14:paraId="7C272FBF" w14:textId="77777777" w:rsidR="00870509" w:rsidRPr="00870509" w:rsidRDefault="00870509" w:rsidP="00870509">
      <w:pPr>
        <w:pStyle w:val="StandardWeb"/>
        <w:spacing w:line="320" w:lineRule="atLeast"/>
        <w:rPr>
          <w:rStyle w:val="Fett"/>
          <w:rFonts w:ascii="Arial" w:hAnsi="Arial" w:cs="Arial"/>
          <w:b w:val="0"/>
          <w:bCs w:val="0"/>
        </w:rPr>
      </w:pP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Een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bijzonder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voordeel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voor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zomergasten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is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de </w:t>
      </w:r>
      <w:r w:rsidRPr="00870509">
        <w:rPr>
          <w:rStyle w:val="Fett"/>
          <w:rFonts w:ascii="Arial" w:hAnsi="Arial" w:cs="Arial"/>
        </w:rPr>
        <w:t>Premium Card</w:t>
      </w:r>
      <w:r w:rsidRPr="00870509">
        <w:rPr>
          <w:rStyle w:val="Fett"/>
          <w:rFonts w:ascii="Arial" w:hAnsi="Arial" w:cs="Arial"/>
          <w:b w:val="0"/>
          <w:bCs w:val="0"/>
        </w:rPr>
        <w:t xml:space="preserve">, die al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vanaf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één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overnachting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geldig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is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.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Ze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biedt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gratis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gebruik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van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het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openbaar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vervoer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,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gereduceerde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tickets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voor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de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bergbanen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en de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vrijheid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om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zich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zonder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auto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te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verplaatsen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. Alles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grijpt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naadloos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in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elkaar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en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maakt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het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verblijf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ontspannen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, licht en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verrassend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eenvoudig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–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een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r w:rsidRPr="00870509">
        <w:rPr>
          <w:rStyle w:val="Fett"/>
          <w:rFonts w:ascii="Arial" w:hAnsi="Arial" w:cs="Arial"/>
        </w:rPr>
        <w:t>slow-</w:t>
      </w:r>
      <w:proofErr w:type="spellStart"/>
      <w:r w:rsidRPr="00870509">
        <w:rPr>
          <w:rStyle w:val="Fett"/>
          <w:rFonts w:ascii="Arial" w:hAnsi="Arial" w:cs="Arial"/>
        </w:rPr>
        <w:t>travelconcept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dat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ruimte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laat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voor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wat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echt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telt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: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buiten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zijn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,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beleven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en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aankomen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>.</w:t>
      </w:r>
    </w:p>
    <w:p w14:paraId="1EC1164A" w14:textId="75310CEF" w:rsidR="006305CA" w:rsidRPr="006305CA" w:rsidRDefault="00870509" w:rsidP="00870509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870509">
        <w:rPr>
          <w:rStyle w:val="Fett"/>
          <w:rFonts w:ascii="Arial" w:hAnsi="Arial" w:cs="Arial"/>
          <w:b w:val="0"/>
          <w:bCs w:val="0"/>
        </w:rPr>
        <w:t xml:space="preserve">Het Turmhotel Victoria Davos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is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een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ideale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uitvalsbasis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voor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alles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wat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de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bergzomer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te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bieden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heeft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– en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een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plek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waar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men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elke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dag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graag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naar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870509">
        <w:rPr>
          <w:rStyle w:val="Fett"/>
          <w:rFonts w:ascii="Arial" w:hAnsi="Arial" w:cs="Arial"/>
          <w:b w:val="0"/>
          <w:bCs w:val="0"/>
        </w:rPr>
        <w:t>terugkeert</w:t>
      </w:r>
      <w:proofErr w:type="spellEnd"/>
      <w:r w:rsidRPr="00870509">
        <w:rPr>
          <w:rStyle w:val="Fett"/>
          <w:rFonts w:ascii="Arial" w:hAnsi="Arial" w:cs="Arial"/>
          <w:b w:val="0"/>
          <w:bCs w:val="0"/>
        </w:rPr>
        <w:t>.</w:t>
      </w:r>
    </w:p>
    <w:p w14:paraId="38DF5B7F" w14:textId="536BD0C9" w:rsidR="0054770C" w:rsidRPr="00D63D72" w:rsidRDefault="00E958F0" w:rsidP="00843C75">
      <w:pPr>
        <w:pStyle w:val="Infoblock"/>
        <w:rPr>
          <w:color w:val="000000"/>
        </w:rPr>
      </w:pPr>
      <w:r>
        <w:rPr>
          <w:b w:val="0"/>
        </w:rPr>
        <w:t>3.</w:t>
      </w:r>
      <w:r w:rsidR="00870509">
        <w:rPr>
          <w:b w:val="0"/>
        </w:rPr>
        <w:t>114</w:t>
      </w:r>
      <w:r w:rsidR="00AD5EB7">
        <w:rPr>
          <w:b w:val="0"/>
        </w:rPr>
        <w:t xml:space="preserve"> </w:t>
      </w:r>
      <w:r w:rsidR="00AD5EB7" w:rsidRPr="00E036B8">
        <w:rPr>
          <w:b w:val="0"/>
        </w:rPr>
        <w:t>Zeichen</w:t>
      </w:r>
      <w:r w:rsidR="00AD5EB7" w:rsidRPr="00372C62">
        <w:rPr>
          <w:b w:val="0"/>
          <w:color w:val="FF0000"/>
        </w:rPr>
        <w:br/>
      </w:r>
      <w:r w:rsidR="00AD5EB7" w:rsidRPr="00372C62">
        <w:t>Abdruc</w:t>
      </w:r>
      <w:r w:rsidR="00AD5EB7">
        <w:rPr>
          <w:color w:val="000000"/>
        </w:rPr>
        <w:t>k honorarfrei,</w:t>
      </w:r>
      <w:r w:rsidR="00AD5EB7">
        <w:rPr>
          <w:color w:val="000000"/>
        </w:rPr>
        <w:br/>
        <w:t xml:space="preserve">Belegexemplar </w:t>
      </w:r>
      <w:r w:rsidR="00AD5EB7" w:rsidRPr="0089630E">
        <w:rPr>
          <w:color w:val="000000"/>
        </w:rPr>
        <w:t>erbet</w:t>
      </w:r>
      <w:r w:rsidR="0004089A">
        <w:rPr>
          <w:color w:val="000000"/>
        </w:rPr>
        <w:t>en!</w:t>
      </w:r>
    </w:p>
    <w:sectPr w:rsidR="0054770C" w:rsidRPr="00D63D72" w:rsidSect="000E60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3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5003C" w14:textId="77777777" w:rsidR="00C57962" w:rsidRDefault="00C57962">
      <w:pPr>
        <w:spacing w:line="240" w:lineRule="auto"/>
      </w:pPr>
      <w:r>
        <w:separator/>
      </w:r>
    </w:p>
  </w:endnote>
  <w:endnote w:type="continuationSeparator" w:id="0">
    <w:p w14:paraId="7CC5688E" w14:textId="77777777" w:rsidR="00C57962" w:rsidRDefault="00C579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7EC7E" w14:textId="77777777" w:rsidR="007A500C" w:rsidRDefault="007A500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7A056B" w:rsidRPr="008B026D" w14:paraId="17FC7430" w14:textId="77777777">
      <w:tc>
        <w:tcPr>
          <w:tcW w:w="5908" w:type="dxa"/>
        </w:tcPr>
        <w:p w14:paraId="083D2CB2" w14:textId="77777777" w:rsidR="00A52BCA" w:rsidRPr="00580B3A" w:rsidRDefault="00A52BCA" w:rsidP="00A52BCA">
          <w:pPr>
            <w:pStyle w:val="Fuzeile"/>
            <w:rPr>
              <w:b/>
            </w:rPr>
          </w:pPr>
          <w:r>
            <w:rPr>
              <w:b/>
            </w:rPr>
            <w:t xml:space="preserve">Weitere </w:t>
          </w:r>
          <w:r w:rsidRPr="00580B3A">
            <w:rPr>
              <w:b/>
            </w:rPr>
            <w:t>Informationen:</w:t>
          </w:r>
        </w:p>
        <w:p w14:paraId="68DDD3BE" w14:textId="1B7B9688" w:rsidR="00EF4EFD" w:rsidRPr="00870509" w:rsidRDefault="00BF302A" w:rsidP="00EF4EFD">
          <w:pPr>
            <w:pStyle w:val="Fuzeile"/>
            <w:rPr>
              <w:lang w:val="de-AT"/>
            </w:rPr>
          </w:pPr>
          <w:r w:rsidRPr="00870509">
            <w:rPr>
              <w:lang w:val="de-AT"/>
            </w:rPr>
            <w:t>Turmhotel Davos AG</w:t>
          </w:r>
        </w:p>
        <w:p w14:paraId="6411CF6D" w14:textId="529B0DBC" w:rsidR="00EF4EFD" w:rsidRPr="005717A2" w:rsidRDefault="00BF302A" w:rsidP="00EF4EFD">
          <w:pPr>
            <w:pStyle w:val="Fuzeile"/>
          </w:pPr>
          <w:r>
            <w:t xml:space="preserve">CH-7260 Davos, Alte </w:t>
          </w:r>
          <w:proofErr w:type="spellStart"/>
          <w:r>
            <w:t>Flüel</w:t>
          </w:r>
          <w:r w:rsidR="007A500C">
            <w:t>a</w:t>
          </w:r>
          <w:r>
            <w:t>strasse</w:t>
          </w:r>
          <w:proofErr w:type="spellEnd"/>
          <w:r>
            <w:t xml:space="preserve"> 2</w:t>
          </w:r>
        </w:p>
        <w:p w14:paraId="2AA06329" w14:textId="4D9937AA" w:rsidR="002F2E57" w:rsidRPr="005717A2" w:rsidRDefault="00EF4EFD" w:rsidP="002F2E57">
          <w:pPr>
            <w:spacing w:line="240" w:lineRule="auto"/>
            <w:jc w:val="left"/>
            <w:rPr>
              <w:rFonts w:ascii="Times New Roman" w:hAnsi="Times New Roman"/>
              <w:lang w:val="it-IT"/>
            </w:rPr>
          </w:pPr>
          <w:r w:rsidRPr="002F2E57">
            <w:rPr>
              <w:rFonts w:ascii="Arial Narrow" w:hAnsi="Arial Narrow"/>
              <w:i/>
              <w:sz w:val="20"/>
              <w:szCs w:val="20"/>
              <w:lang w:val="it-IT"/>
            </w:rPr>
            <w:t xml:space="preserve">Tel.: </w:t>
          </w:r>
          <w:r w:rsidR="002F2E57" w:rsidRPr="002F2E57">
            <w:rPr>
              <w:rFonts w:ascii="Arial Narrow" w:hAnsi="Arial Narrow"/>
              <w:i/>
              <w:sz w:val="20"/>
              <w:szCs w:val="20"/>
              <w:lang w:val="it-IT"/>
            </w:rPr>
            <w:t>+</w:t>
          </w:r>
          <w:r w:rsidR="00BF302A">
            <w:rPr>
              <w:rFonts w:ascii="Arial Narrow" w:hAnsi="Arial Narrow"/>
              <w:i/>
              <w:sz w:val="20"/>
              <w:szCs w:val="20"/>
              <w:lang w:val="it-IT"/>
            </w:rPr>
            <w:t>41 (0)81 417 53 00</w:t>
          </w:r>
        </w:p>
        <w:p w14:paraId="138900EF" w14:textId="6B274A9C" w:rsidR="00EF4EFD" w:rsidRPr="00EA506C" w:rsidRDefault="00EF4EFD" w:rsidP="00BF302A">
          <w:pPr>
            <w:pStyle w:val="Fuzeile"/>
            <w:jc w:val="both"/>
            <w:rPr>
              <w:lang w:val="it-IT"/>
            </w:rPr>
          </w:pPr>
          <w:r w:rsidRPr="00EA506C">
            <w:rPr>
              <w:lang w:val="it-IT"/>
            </w:rPr>
            <w:t xml:space="preserve">E-Mail: </w:t>
          </w:r>
          <w:r w:rsidR="00BF302A">
            <w:rPr>
              <w:lang w:val="it-IT"/>
            </w:rPr>
            <w:t>hotel@victoria-davos.ch</w:t>
          </w:r>
        </w:p>
        <w:p w14:paraId="39C3446A" w14:textId="03BE16FB" w:rsidR="006A4911" w:rsidRPr="00276AC4" w:rsidRDefault="00870509" w:rsidP="00EF4EFD">
          <w:pPr>
            <w:pStyle w:val="Fuzeile"/>
          </w:pPr>
          <w:hyperlink r:id="rId1" w:history="1">
            <w:r w:rsidR="00BF302A" w:rsidRPr="00EC503C">
              <w:rPr>
                <w:lang w:val="it-IT"/>
              </w:rPr>
              <w:t>www.victoria-davos.ch</w:t>
            </w:r>
          </w:hyperlink>
        </w:p>
      </w:tc>
      <w:tc>
        <w:tcPr>
          <w:tcW w:w="3402" w:type="dxa"/>
        </w:tcPr>
        <w:p w14:paraId="13245C1F" w14:textId="77777777" w:rsidR="001301EB" w:rsidRPr="003D2BDA" w:rsidRDefault="001301EB" w:rsidP="000E6003">
          <w:pPr>
            <w:pStyle w:val="Fuzeile"/>
            <w:rPr>
              <w:sz w:val="16"/>
              <w:lang w:val="de-AT"/>
            </w:rPr>
          </w:pPr>
        </w:p>
        <w:p w14:paraId="74EEBAEB" w14:textId="77777777" w:rsidR="00A52BCA" w:rsidRPr="00BD39B4" w:rsidRDefault="00A52BCA" w:rsidP="00A52BCA">
          <w:pPr>
            <w:pStyle w:val="Fuzeile"/>
            <w:rPr>
              <w:sz w:val="16"/>
            </w:rPr>
          </w:pPr>
          <w:r w:rsidRPr="00BD39B4">
            <w:rPr>
              <w:sz w:val="16"/>
            </w:rPr>
            <w:t xml:space="preserve">Media Kommunikationsservice </w:t>
          </w:r>
          <w:r>
            <w:rPr>
              <w:sz w:val="16"/>
            </w:rPr>
            <w:t>GmbH</w:t>
          </w:r>
        </w:p>
        <w:p w14:paraId="0585C947" w14:textId="77777777" w:rsidR="00A52BCA" w:rsidRPr="00BD39B4" w:rsidRDefault="00A52BCA" w:rsidP="00A52BCA">
          <w:pPr>
            <w:pStyle w:val="Fuzeile"/>
            <w:rPr>
              <w:sz w:val="16"/>
            </w:rPr>
          </w:pPr>
          <w:r w:rsidRPr="00BD39B4">
            <w:rPr>
              <w:sz w:val="16"/>
            </w:rPr>
            <w:t>PR-Agentur für Tourismus</w:t>
          </w:r>
        </w:p>
        <w:p w14:paraId="78875EAA" w14:textId="123E63B6" w:rsidR="00A52BCA" w:rsidRPr="00276AC4" w:rsidRDefault="00A52BCA" w:rsidP="00A52BCA">
          <w:pPr>
            <w:pStyle w:val="Fuzeile"/>
            <w:rPr>
              <w:sz w:val="16"/>
              <w:lang w:val="it-IT"/>
            </w:rPr>
          </w:pPr>
          <w:r w:rsidRPr="00276AC4">
            <w:rPr>
              <w:sz w:val="16"/>
              <w:lang w:val="it-IT"/>
            </w:rPr>
            <w:t xml:space="preserve">A-5020 Salzburg, </w:t>
          </w:r>
          <w:proofErr w:type="spellStart"/>
          <w:r w:rsidR="008C5AA6">
            <w:rPr>
              <w:sz w:val="16"/>
              <w:lang w:val="it-IT"/>
            </w:rPr>
            <w:t>Auerspergstraße</w:t>
          </w:r>
          <w:proofErr w:type="spellEnd"/>
          <w:r w:rsidR="008C5AA6">
            <w:rPr>
              <w:sz w:val="16"/>
              <w:lang w:val="it-IT"/>
            </w:rPr>
            <w:t xml:space="preserve"> 42</w:t>
          </w:r>
        </w:p>
        <w:p w14:paraId="7C479099" w14:textId="77777777" w:rsidR="00A52BCA" w:rsidRPr="00BD39B4" w:rsidRDefault="00A52BCA" w:rsidP="00A52BCA">
          <w:pPr>
            <w:pStyle w:val="Fuzeile"/>
            <w:rPr>
              <w:sz w:val="16"/>
              <w:lang w:val="it-IT"/>
            </w:rPr>
          </w:pPr>
          <w:r w:rsidRPr="00BD39B4">
            <w:rPr>
              <w:sz w:val="16"/>
              <w:lang w:val="it-IT"/>
            </w:rPr>
            <w:t>Tel.</w:t>
          </w:r>
          <w:r>
            <w:rPr>
              <w:sz w:val="16"/>
              <w:lang w:val="it-IT"/>
            </w:rPr>
            <w:t>:</w:t>
          </w:r>
          <w:r w:rsidRPr="00BD39B4">
            <w:rPr>
              <w:sz w:val="16"/>
              <w:lang w:val="it-IT"/>
            </w:rPr>
            <w:t xml:space="preserve"> +43</w:t>
          </w:r>
          <w:proofErr w:type="gramStart"/>
          <w:r w:rsidRPr="00BD39B4">
            <w:rPr>
              <w:sz w:val="16"/>
              <w:lang w:val="it-IT"/>
            </w:rPr>
            <w:t>/(</w:t>
          </w:r>
          <w:proofErr w:type="gramEnd"/>
          <w:r w:rsidRPr="00BD39B4">
            <w:rPr>
              <w:sz w:val="16"/>
              <w:lang w:val="it-IT"/>
            </w:rPr>
            <w:t>0)662/87 53 68-127</w:t>
          </w:r>
        </w:p>
        <w:p w14:paraId="3C8F2620" w14:textId="77777777" w:rsidR="001301EB" w:rsidRDefault="00A52BCA" w:rsidP="00A52BCA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E-M</w:t>
          </w:r>
          <w:r w:rsidRPr="00BD39B4">
            <w:rPr>
              <w:sz w:val="16"/>
              <w:lang w:val="it-IT"/>
            </w:rPr>
            <w:t xml:space="preserve">ail: </w:t>
          </w:r>
          <w:hyperlink r:id="rId2" w:history="1">
            <w:r w:rsidRPr="00BD39B4">
              <w:rPr>
                <w:sz w:val="16"/>
                <w:lang w:val="it-IT"/>
              </w:rPr>
              <w:t>office@mk-salzburg.at</w:t>
            </w:r>
          </w:hyperlink>
        </w:p>
        <w:p w14:paraId="5AB67C28" w14:textId="77777777" w:rsidR="00487C03" w:rsidRPr="00BD39B4" w:rsidRDefault="00487C03" w:rsidP="00487C03">
          <w:pPr>
            <w:pStyle w:val="Fuzeile"/>
            <w:rPr>
              <w:sz w:val="16"/>
              <w:lang w:val="it-IT"/>
            </w:rPr>
          </w:pPr>
          <w:r w:rsidRPr="00BD39B4">
            <w:rPr>
              <w:sz w:val="16"/>
              <w:lang w:val="it-IT"/>
            </w:rPr>
            <w:t>www.mk-salzburg.at</w:t>
          </w:r>
        </w:p>
        <w:p w14:paraId="50C1057D" w14:textId="2C93C8E8" w:rsidR="00487C03" w:rsidRPr="00BD39B4" w:rsidRDefault="00487C03" w:rsidP="00A52BCA">
          <w:pPr>
            <w:pStyle w:val="Fuzeile"/>
            <w:rPr>
              <w:lang w:val="it-IT"/>
            </w:rPr>
          </w:pPr>
        </w:p>
      </w:tc>
    </w:tr>
  </w:tbl>
  <w:p w14:paraId="4B021EDE" w14:textId="77777777" w:rsidR="001301EB" w:rsidRPr="009B2185" w:rsidRDefault="001301EB" w:rsidP="000E6003">
    <w:pPr>
      <w:pStyle w:val="Fuzeile"/>
      <w:spacing w:line="40" w:lineRule="exact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6D312" w14:textId="77777777" w:rsidR="007A500C" w:rsidRDefault="007A50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4880A3" w14:textId="77777777" w:rsidR="00C57962" w:rsidRDefault="00C57962">
      <w:pPr>
        <w:spacing w:line="240" w:lineRule="auto"/>
      </w:pPr>
      <w:r>
        <w:separator/>
      </w:r>
    </w:p>
  </w:footnote>
  <w:footnote w:type="continuationSeparator" w:id="0">
    <w:p w14:paraId="4DFB1381" w14:textId="77777777" w:rsidR="00C57962" w:rsidRDefault="00C579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778FA" w14:textId="77777777" w:rsidR="007A500C" w:rsidRDefault="007A500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5E804" w14:textId="77777777" w:rsidR="001301EB" w:rsidRPr="0098418B" w:rsidRDefault="00D67B64" w:rsidP="000E6003">
    <w:pPr>
      <w:pStyle w:val="Kopfzeile"/>
    </w:pPr>
    <w:r w:rsidRPr="0098418B">
      <w:tab/>
    </w:r>
    <w:r w:rsidR="0009364F" w:rsidRPr="000A7676">
      <w:rPr>
        <w:noProof/>
      </w:rPr>
      <w:drawing>
        <wp:inline distT="0" distB="0" distL="0" distR="0" wp14:anchorId="7B640394" wp14:editId="46EA3ADA">
          <wp:extent cx="704850" cy="70485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22A9C2" w14:textId="0B250646" w:rsidR="001301EB" w:rsidRPr="00913249" w:rsidRDefault="00D67B64" w:rsidP="000E6003">
    <w:pPr>
      <w:pStyle w:val="Kopfzeile"/>
      <w:rPr>
        <w:lang w:val="de-AT"/>
      </w:rPr>
    </w:pPr>
    <w:r w:rsidRPr="00913249">
      <w:rPr>
        <w:lang w:val="de-AT"/>
      </w:rPr>
      <w:t>Presse-Information</w:t>
    </w:r>
    <w:r w:rsidRPr="00913249">
      <w:rPr>
        <w:lang w:val="de-AT"/>
      </w:rPr>
      <w:tab/>
    </w:r>
    <w:r w:rsidRPr="00913249">
      <w:rPr>
        <w:lang w:val="de-AT"/>
      </w:rPr>
      <w:tab/>
    </w:r>
    <w:r w:rsidR="00D95296">
      <w:rPr>
        <w:lang w:val="de-AT"/>
      </w:rPr>
      <w:t>Kurztext</w:t>
    </w:r>
  </w:p>
  <w:p w14:paraId="7CD75C2D" w14:textId="03734C47" w:rsidR="001301EB" w:rsidRPr="00870509" w:rsidRDefault="00D67B64" w:rsidP="000E6003">
    <w:pPr>
      <w:pStyle w:val="Kopfzeile"/>
      <w:rPr>
        <w:lang w:val="de-AT"/>
      </w:rPr>
    </w:pPr>
    <w:r w:rsidRPr="0098418B">
      <w:fldChar w:fldCharType="begin"/>
    </w:r>
    <w:r w:rsidRPr="0098418B">
      <w:instrText xml:space="preserve"> </w:instrText>
    </w:r>
    <w:r>
      <w:instrText>TIME</w:instrText>
    </w:r>
    <w:r w:rsidRPr="0098418B">
      <w:instrText xml:space="preserve"> \@ "</w:instrText>
    </w:r>
    <w:r>
      <w:instrText>MMMM yy</w:instrText>
    </w:r>
    <w:r w:rsidRPr="0098418B">
      <w:instrText xml:space="preserve">" </w:instrText>
    </w:r>
    <w:r w:rsidRPr="0098418B">
      <w:fldChar w:fldCharType="separate"/>
    </w:r>
    <w:r w:rsidR="00870509">
      <w:rPr>
        <w:noProof/>
      </w:rPr>
      <w:t>Februar 26</w:t>
    </w:r>
    <w:r w:rsidRPr="0098418B">
      <w:fldChar w:fldCharType="end"/>
    </w:r>
    <w:r w:rsidRPr="00870509">
      <w:rPr>
        <w:lang w:val="de-AT"/>
      </w:rPr>
      <w:tab/>
    </w:r>
    <w:r w:rsidR="00BF302A" w:rsidRPr="00870509">
      <w:rPr>
        <w:caps/>
        <w:lang w:val="de-AT"/>
      </w:rPr>
      <w:t>turmhotel victoria davos</w:t>
    </w:r>
    <w:r w:rsidRPr="00870509">
      <w:rPr>
        <w:lang w:val="de-AT"/>
      </w:rPr>
      <w:tab/>
      <w:t xml:space="preserve"> Seite </w:t>
    </w:r>
    <w:r w:rsidRPr="0098418B">
      <w:fldChar w:fldCharType="begin"/>
    </w:r>
    <w:r w:rsidRPr="00870509">
      <w:rPr>
        <w:lang w:val="de-AT"/>
      </w:rPr>
      <w:instrText xml:space="preserve"> PAGE </w:instrText>
    </w:r>
    <w:r w:rsidRPr="0098418B">
      <w:fldChar w:fldCharType="separate"/>
    </w:r>
    <w:r w:rsidR="00E45D89" w:rsidRPr="00870509">
      <w:rPr>
        <w:noProof/>
        <w:lang w:val="de-AT"/>
      </w:rPr>
      <w:t>3</w:t>
    </w:r>
    <w:r w:rsidRPr="0098418B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8ADA2" w14:textId="77777777" w:rsidR="007A500C" w:rsidRDefault="007A500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179E59B6"/>
    <w:lvl w:ilvl="0">
      <w:start w:val="1"/>
      <w:numFmt w:val="bullet"/>
      <w:pStyle w:val="Aufzhlung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auto"/>
      </w:rPr>
    </w:lvl>
  </w:abstractNum>
  <w:abstractNum w:abstractNumId="1" w15:restartNumberingAfterBreak="0">
    <w:nsid w:val="00000002"/>
    <w:multiLevelType w:val="singleLevel"/>
    <w:tmpl w:val="1EB45B46"/>
    <w:lvl w:ilvl="0">
      <w:numFmt w:val="bullet"/>
      <w:lvlText w:val=""/>
      <w:lvlJc w:val="left"/>
      <w:pPr>
        <w:ind w:left="360" w:hanging="360"/>
      </w:pPr>
      <w:rPr>
        <w:rFonts w:ascii="Wingdings 2" w:hAnsi="Wingdings 2" w:hint="default"/>
        <w:color w:val="auto"/>
        <w:sz w:val="24"/>
        <w:szCs w:val="24"/>
      </w:rPr>
    </w:lvl>
  </w:abstractNum>
  <w:abstractNum w:abstractNumId="2" w15:restartNumberingAfterBreak="0">
    <w:nsid w:val="03A037A1"/>
    <w:multiLevelType w:val="multilevel"/>
    <w:tmpl w:val="AAF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4F0861"/>
    <w:multiLevelType w:val="multilevel"/>
    <w:tmpl w:val="68E2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D31974"/>
    <w:multiLevelType w:val="multilevel"/>
    <w:tmpl w:val="382C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461FA"/>
    <w:multiLevelType w:val="multilevel"/>
    <w:tmpl w:val="0CE0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BD28CD"/>
    <w:multiLevelType w:val="multilevel"/>
    <w:tmpl w:val="071A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81073F"/>
    <w:multiLevelType w:val="hybridMultilevel"/>
    <w:tmpl w:val="4644353C"/>
    <w:lvl w:ilvl="0" w:tplc="EE34C99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51F22"/>
    <w:multiLevelType w:val="multilevel"/>
    <w:tmpl w:val="4BAA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0F5C81"/>
    <w:multiLevelType w:val="multilevel"/>
    <w:tmpl w:val="2D28C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9"/>
  </w:num>
  <w:num w:numId="6">
    <w:abstractNumId w:val="3"/>
  </w:num>
  <w:num w:numId="7">
    <w:abstractNumId w:val="8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4F"/>
    <w:rsid w:val="00001483"/>
    <w:rsid w:val="0002336F"/>
    <w:rsid w:val="0004089A"/>
    <w:rsid w:val="000664AC"/>
    <w:rsid w:val="0009364F"/>
    <w:rsid w:val="000B3ECD"/>
    <w:rsid w:val="000C29AA"/>
    <w:rsid w:val="000D1DAB"/>
    <w:rsid w:val="000E4167"/>
    <w:rsid w:val="00106566"/>
    <w:rsid w:val="00126271"/>
    <w:rsid w:val="00126629"/>
    <w:rsid w:val="001301EB"/>
    <w:rsid w:val="00175164"/>
    <w:rsid w:val="001906B3"/>
    <w:rsid w:val="001A59B6"/>
    <w:rsid w:val="001B6E98"/>
    <w:rsid w:val="001B7FAE"/>
    <w:rsid w:val="001C49D7"/>
    <w:rsid w:val="001D50AF"/>
    <w:rsid w:val="001F0667"/>
    <w:rsid w:val="0020032F"/>
    <w:rsid w:val="00212FB7"/>
    <w:rsid w:val="00220D1E"/>
    <w:rsid w:val="00220F3F"/>
    <w:rsid w:val="002267A1"/>
    <w:rsid w:val="0023502D"/>
    <w:rsid w:val="002603B1"/>
    <w:rsid w:val="002657BD"/>
    <w:rsid w:val="00270AD1"/>
    <w:rsid w:val="00271052"/>
    <w:rsid w:val="00271B1F"/>
    <w:rsid w:val="00276AC4"/>
    <w:rsid w:val="00282F51"/>
    <w:rsid w:val="002A42F6"/>
    <w:rsid w:val="002D22AA"/>
    <w:rsid w:val="002D6437"/>
    <w:rsid w:val="002E5B1D"/>
    <w:rsid w:val="002F2E57"/>
    <w:rsid w:val="002F545B"/>
    <w:rsid w:val="002F69D0"/>
    <w:rsid w:val="00330252"/>
    <w:rsid w:val="00343423"/>
    <w:rsid w:val="003B113F"/>
    <w:rsid w:val="003B3087"/>
    <w:rsid w:val="003D2BDA"/>
    <w:rsid w:val="003E30FF"/>
    <w:rsid w:val="003F28FC"/>
    <w:rsid w:val="00420D12"/>
    <w:rsid w:val="00422C09"/>
    <w:rsid w:val="004761E7"/>
    <w:rsid w:val="00476758"/>
    <w:rsid w:val="00487C03"/>
    <w:rsid w:val="004E4060"/>
    <w:rsid w:val="004F36DE"/>
    <w:rsid w:val="00524813"/>
    <w:rsid w:val="00527078"/>
    <w:rsid w:val="00534353"/>
    <w:rsid w:val="0054550C"/>
    <w:rsid w:val="0054770C"/>
    <w:rsid w:val="005513E7"/>
    <w:rsid w:val="0055351C"/>
    <w:rsid w:val="00564D5F"/>
    <w:rsid w:val="00570387"/>
    <w:rsid w:val="005717A2"/>
    <w:rsid w:val="0057584D"/>
    <w:rsid w:val="00595BF4"/>
    <w:rsid w:val="005C6462"/>
    <w:rsid w:val="005D21EC"/>
    <w:rsid w:val="00602B73"/>
    <w:rsid w:val="00610018"/>
    <w:rsid w:val="006305CA"/>
    <w:rsid w:val="00665CB8"/>
    <w:rsid w:val="006A4911"/>
    <w:rsid w:val="006C0548"/>
    <w:rsid w:val="006D7455"/>
    <w:rsid w:val="006E1240"/>
    <w:rsid w:val="00711DAE"/>
    <w:rsid w:val="0072786C"/>
    <w:rsid w:val="007339AD"/>
    <w:rsid w:val="007648F3"/>
    <w:rsid w:val="0077251C"/>
    <w:rsid w:val="00773B81"/>
    <w:rsid w:val="00787AD3"/>
    <w:rsid w:val="007A500C"/>
    <w:rsid w:val="007A77CC"/>
    <w:rsid w:val="007B0E82"/>
    <w:rsid w:val="007D2CCC"/>
    <w:rsid w:val="007F3156"/>
    <w:rsid w:val="00824079"/>
    <w:rsid w:val="00826EB5"/>
    <w:rsid w:val="00843C75"/>
    <w:rsid w:val="00845F39"/>
    <w:rsid w:val="008553EF"/>
    <w:rsid w:val="00860365"/>
    <w:rsid w:val="008703B0"/>
    <w:rsid w:val="00870509"/>
    <w:rsid w:val="00886FF6"/>
    <w:rsid w:val="00891CB8"/>
    <w:rsid w:val="008B026D"/>
    <w:rsid w:val="008C5AA6"/>
    <w:rsid w:val="008D4B1C"/>
    <w:rsid w:val="008E233C"/>
    <w:rsid w:val="00906CC0"/>
    <w:rsid w:val="00910AA2"/>
    <w:rsid w:val="00913EE5"/>
    <w:rsid w:val="009526AC"/>
    <w:rsid w:val="009540E9"/>
    <w:rsid w:val="009563CD"/>
    <w:rsid w:val="00967D8E"/>
    <w:rsid w:val="0097407E"/>
    <w:rsid w:val="00975CF5"/>
    <w:rsid w:val="009B0AB1"/>
    <w:rsid w:val="009B3460"/>
    <w:rsid w:val="009E08F2"/>
    <w:rsid w:val="009E5FF8"/>
    <w:rsid w:val="009F2EC4"/>
    <w:rsid w:val="00A0457C"/>
    <w:rsid w:val="00A15FD3"/>
    <w:rsid w:val="00A36FBB"/>
    <w:rsid w:val="00A42B8E"/>
    <w:rsid w:val="00A52BCA"/>
    <w:rsid w:val="00A538DA"/>
    <w:rsid w:val="00A82CBC"/>
    <w:rsid w:val="00A92110"/>
    <w:rsid w:val="00AA2200"/>
    <w:rsid w:val="00AD5EB7"/>
    <w:rsid w:val="00AD5FE3"/>
    <w:rsid w:val="00B16A14"/>
    <w:rsid w:val="00B25259"/>
    <w:rsid w:val="00B27F83"/>
    <w:rsid w:val="00B44935"/>
    <w:rsid w:val="00B51F4A"/>
    <w:rsid w:val="00B72984"/>
    <w:rsid w:val="00B851EF"/>
    <w:rsid w:val="00B94996"/>
    <w:rsid w:val="00BA56E2"/>
    <w:rsid w:val="00BE60A1"/>
    <w:rsid w:val="00BF302A"/>
    <w:rsid w:val="00C1160A"/>
    <w:rsid w:val="00C27DA8"/>
    <w:rsid w:val="00C30394"/>
    <w:rsid w:val="00C41523"/>
    <w:rsid w:val="00C43599"/>
    <w:rsid w:val="00C51340"/>
    <w:rsid w:val="00C57962"/>
    <w:rsid w:val="00C873B6"/>
    <w:rsid w:val="00CA6DCE"/>
    <w:rsid w:val="00CB24E1"/>
    <w:rsid w:val="00CC2BFE"/>
    <w:rsid w:val="00CE6E53"/>
    <w:rsid w:val="00D0400F"/>
    <w:rsid w:val="00D0515F"/>
    <w:rsid w:val="00D36D92"/>
    <w:rsid w:val="00D370C6"/>
    <w:rsid w:val="00D6147A"/>
    <w:rsid w:val="00D63D72"/>
    <w:rsid w:val="00D67B64"/>
    <w:rsid w:val="00D84421"/>
    <w:rsid w:val="00D95296"/>
    <w:rsid w:val="00DE355C"/>
    <w:rsid w:val="00DF0FDD"/>
    <w:rsid w:val="00E05E89"/>
    <w:rsid w:val="00E23FB6"/>
    <w:rsid w:val="00E2720B"/>
    <w:rsid w:val="00E45D89"/>
    <w:rsid w:val="00E6228C"/>
    <w:rsid w:val="00E75EB8"/>
    <w:rsid w:val="00E958F0"/>
    <w:rsid w:val="00EB1FB8"/>
    <w:rsid w:val="00EB64E0"/>
    <w:rsid w:val="00EC38A1"/>
    <w:rsid w:val="00EC503C"/>
    <w:rsid w:val="00EE04EB"/>
    <w:rsid w:val="00EF4EFD"/>
    <w:rsid w:val="00F262C7"/>
    <w:rsid w:val="00F35075"/>
    <w:rsid w:val="00F454EC"/>
    <w:rsid w:val="00F53F65"/>
    <w:rsid w:val="00F7734F"/>
    <w:rsid w:val="00F85DCF"/>
    <w:rsid w:val="00F9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5F45B"/>
  <w15:chartTrackingRefBased/>
  <w15:docId w15:val="{77F56D2E-F628-4B35-9564-794CDCC0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64F"/>
    <w:pPr>
      <w:spacing w:after="0" w:line="360" w:lineRule="atLeast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36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09364F"/>
    <w:pPr>
      <w:keepLines w:val="0"/>
      <w:pageBreakBefore/>
      <w:overflowPunct w:val="0"/>
      <w:autoSpaceDE w:val="0"/>
      <w:autoSpaceDN w:val="0"/>
      <w:adjustRightInd w:val="0"/>
      <w:spacing w:after="240"/>
      <w:jc w:val="center"/>
      <w:textAlignment w:val="baseline"/>
      <w:outlineLvl w:val="1"/>
    </w:pPr>
    <w:rPr>
      <w:rFonts w:ascii="Arial" w:eastAsia="Times New Roman" w:hAnsi="Arial" w:cs="Times New Roman"/>
      <w:b/>
      <w:color w:val="auto"/>
      <w:kern w:val="28"/>
      <w:sz w:val="26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20D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350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09364F"/>
    <w:rPr>
      <w:rFonts w:ascii="Arial" w:eastAsia="Times New Roman" w:hAnsi="Arial" w:cs="Times New Roman"/>
      <w:b/>
      <w:kern w:val="28"/>
      <w:sz w:val="26"/>
      <w:szCs w:val="20"/>
      <w:u w:val="single"/>
      <w:lang w:eastAsia="de-DE"/>
    </w:rPr>
  </w:style>
  <w:style w:type="paragraph" w:styleId="Fuzeile">
    <w:name w:val="footer"/>
    <w:basedOn w:val="Standard"/>
    <w:link w:val="FuzeileZchn"/>
    <w:rsid w:val="0009364F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basedOn w:val="Absatz-Standardschriftart"/>
    <w:link w:val="Fuzeile"/>
    <w:rsid w:val="0009364F"/>
    <w:rPr>
      <w:rFonts w:ascii="Arial Narrow" w:eastAsia="Times New Roman" w:hAnsi="Arial Narrow" w:cs="Times New Roman"/>
      <w:i/>
      <w:sz w:val="20"/>
      <w:szCs w:val="20"/>
      <w:lang w:eastAsia="de-DE"/>
    </w:rPr>
  </w:style>
  <w:style w:type="paragraph" w:customStyle="1" w:styleId="Infoblock">
    <w:name w:val="Infoblock"/>
    <w:basedOn w:val="Standard"/>
    <w:rsid w:val="0009364F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b/>
      <w:sz w:val="18"/>
      <w:szCs w:val="20"/>
    </w:rPr>
  </w:style>
  <w:style w:type="paragraph" w:styleId="Kopfzeile">
    <w:name w:val="header"/>
    <w:basedOn w:val="Standard"/>
    <w:link w:val="KopfzeileZchn"/>
    <w:rsid w:val="0009364F"/>
    <w:pPr>
      <w:tabs>
        <w:tab w:val="center" w:pos="4253"/>
        <w:tab w:val="right" w:pos="8505"/>
      </w:tabs>
      <w:spacing w:line="240" w:lineRule="auto"/>
    </w:pPr>
    <w:rPr>
      <w:rFonts w:ascii="Arial Narrow" w:hAnsi="Arial Narrow"/>
      <w:i/>
      <w:sz w:val="20"/>
    </w:rPr>
  </w:style>
  <w:style w:type="character" w:customStyle="1" w:styleId="KopfzeileZchn">
    <w:name w:val="Kopfzeile Zchn"/>
    <w:basedOn w:val="Absatz-Standardschriftart"/>
    <w:link w:val="Kopfzeile"/>
    <w:rsid w:val="0009364F"/>
    <w:rPr>
      <w:rFonts w:ascii="Arial Narrow" w:eastAsia="Times New Roman" w:hAnsi="Arial Narrow" w:cs="Times New Roman"/>
      <w:i/>
      <w:sz w:val="20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9364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7D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7D8E"/>
    <w:rPr>
      <w:rFonts w:ascii="Segoe UI" w:eastAsia="Times New Roman" w:hAnsi="Segoe UI" w:cs="Segoe UI"/>
      <w:sz w:val="18"/>
      <w:szCs w:val="18"/>
      <w:lang w:eastAsia="de-DE"/>
    </w:rPr>
  </w:style>
  <w:style w:type="paragraph" w:customStyle="1" w:styleId="Aufzhlung">
    <w:name w:val="Aufzählung"/>
    <w:basedOn w:val="Standard"/>
    <w:rsid w:val="00EB1FB8"/>
    <w:pPr>
      <w:widowControl w:val="0"/>
      <w:numPr>
        <w:numId w:val="1"/>
      </w:num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right" w:pos="8505"/>
      </w:tabs>
      <w:adjustRightInd w:val="0"/>
      <w:spacing w:line="240" w:lineRule="auto"/>
      <w:jc w:val="left"/>
      <w:textAlignment w:val="baseline"/>
    </w:pPr>
    <w:rPr>
      <w:rFonts w:ascii="Arial Narrow" w:hAnsi="Arial Narrow"/>
      <w:sz w:val="20"/>
      <w:szCs w:val="20"/>
    </w:rPr>
  </w:style>
  <w:style w:type="paragraph" w:customStyle="1" w:styleId="AufzhlungZwischentitel">
    <w:name w:val="Aufzählung Zwischentitel"/>
    <w:basedOn w:val="Aufzhlung"/>
    <w:next w:val="Aufzhlung"/>
    <w:rsid w:val="00EB1FB8"/>
    <w:pPr>
      <w:numPr>
        <w:numId w:val="0"/>
      </w:numPr>
      <w:shd w:val="pct10" w:color="auto" w:fill="FFFFFF"/>
      <w:tabs>
        <w:tab w:val="center" w:pos="4253"/>
      </w:tabs>
    </w:pPr>
    <w:rPr>
      <w:b/>
      <w:lang w:val="en-GB"/>
    </w:rPr>
  </w:style>
  <w:style w:type="character" w:styleId="Hyperlink">
    <w:name w:val="Hyperlink"/>
    <w:basedOn w:val="Absatz-Standardschriftart"/>
    <w:uiPriority w:val="99"/>
    <w:unhideWhenUsed/>
    <w:rsid w:val="006A4911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A4911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semiHidden/>
    <w:rsid w:val="00F3507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2F2E57"/>
    <w:rPr>
      <w:i/>
      <w:iCs/>
    </w:rPr>
  </w:style>
  <w:style w:type="character" w:styleId="Fett">
    <w:name w:val="Strong"/>
    <w:basedOn w:val="Absatz-Standardschriftart"/>
    <w:uiPriority w:val="22"/>
    <w:qFormat/>
    <w:rsid w:val="008D4B1C"/>
    <w:rPr>
      <w:b/>
      <w:bCs/>
    </w:rPr>
  </w:style>
  <w:style w:type="paragraph" w:styleId="StandardWeb">
    <w:name w:val="Normal (Web)"/>
    <w:basedOn w:val="Standard"/>
    <w:uiPriority w:val="99"/>
    <w:unhideWhenUsed/>
    <w:rsid w:val="002603B1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2662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487C03"/>
  </w:style>
  <w:style w:type="paragraph" w:styleId="Listenabsatz">
    <w:name w:val="List Paragraph"/>
    <w:basedOn w:val="Standard"/>
    <w:uiPriority w:val="34"/>
    <w:qFormat/>
    <w:rsid w:val="00487C03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EC503C"/>
    <w:rPr>
      <w:color w:val="954F72" w:themeColor="followed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20D1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e-DE"/>
    </w:rPr>
  </w:style>
  <w:style w:type="character" w:customStyle="1" w:styleId="whitespace-normal">
    <w:name w:val="whitespace-normal"/>
    <w:basedOn w:val="Absatz-Standardschriftart"/>
    <w:rsid w:val="00CB2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74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24761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4420">
          <w:marLeft w:val="0"/>
          <w:marRight w:val="0"/>
          <w:marTop w:val="1800"/>
          <w:marBottom w:val="2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3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619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0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45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12154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1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5694">
          <w:marLeft w:val="0"/>
          <w:marRight w:val="0"/>
          <w:marTop w:val="1800"/>
          <w:marBottom w:val="2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2773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8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6065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016072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5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http://www.victoria-davos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6A787B-D9A5-45F8-8DC2-DB5931496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Tirler - Rezeption</dc:creator>
  <cp:keywords/>
  <dc:description/>
  <cp:lastModifiedBy>Elisabeth Zelger</cp:lastModifiedBy>
  <cp:revision>2</cp:revision>
  <cp:lastPrinted>2019-08-12T07:44:00Z</cp:lastPrinted>
  <dcterms:created xsi:type="dcterms:W3CDTF">2026-02-13T10:03:00Z</dcterms:created>
  <dcterms:modified xsi:type="dcterms:W3CDTF">2026-02-13T10:03:00Z</dcterms:modified>
</cp:coreProperties>
</file>