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2D4A" w14:textId="77777777" w:rsidR="00591417" w:rsidRPr="00591417" w:rsidRDefault="00591417" w:rsidP="00591417">
      <w:pPr>
        <w:pStyle w:val="berschrift2"/>
        <w:rPr>
          <w:bCs/>
        </w:rPr>
      </w:pPr>
      <w:r w:rsidRPr="00591417">
        <w:rPr>
          <w:bCs/>
        </w:rPr>
        <w:t>Europäischer Museumspreis für die Dokumentation Obersalzberg</w:t>
      </w:r>
    </w:p>
    <w:p w14:paraId="5DC8582E" w14:textId="5B4CAB40" w:rsidR="00591417" w:rsidRPr="00591417" w:rsidRDefault="00591417" w:rsidP="00591417">
      <w:pPr>
        <w:spacing w:before="0" w:after="0" w:line="340" w:lineRule="atLeast"/>
        <w:rPr>
          <w:sz w:val="24"/>
        </w:rPr>
      </w:pPr>
      <w:r w:rsidRPr="00591417">
        <w:rPr>
          <w:sz w:val="24"/>
        </w:rPr>
        <w:t>Berchtesgaden/Budapest (29.09.2025)</w:t>
      </w:r>
      <w:r w:rsidRPr="00591417">
        <w:rPr>
          <w:sz w:val="24"/>
        </w:rPr>
        <w:t>.</w:t>
      </w:r>
      <w:r w:rsidRPr="00591417">
        <w:rPr>
          <w:sz w:val="24"/>
        </w:rPr>
        <w:t xml:space="preserve"> Die </w:t>
      </w:r>
      <w:r w:rsidRPr="00591417">
        <w:rPr>
          <w:b/>
          <w:bCs/>
          <w:sz w:val="24"/>
        </w:rPr>
        <w:t>European Museum Academy</w:t>
      </w:r>
      <w:r w:rsidRPr="00591417">
        <w:rPr>
          <w:sz w:val="24"/>
        </w:rPr>
        <w:t xml:space="preserve"> zeichnet neue Dauerausstellung des Instituts für Zeitgeschichte mit dem </w:t>
      </w:r>
      <w:r w:rsidRPr="00591417">
        <w:rPr>
          <w:b/>
          <w:bCs/>
          <w:sz w:val="24"/>
        </w:rPr>
        <w:t xml:space="preserve">Luigi </w:t>
      </w:r>
      <w:proofErr w:type="spellStart"/>
      <w:r w:rsidRPr="00591417">
        <w:rPr>
          <w:b/>
          <w:bCs/>
          <w:sz w:val="24"/>
        </w:rPr>
        <w:t>Micheletti</w:t>
      </w:r>
      <w:proofErr w:type="spellEnd"/>
      <w:r w:rsidRPr="00591417">
        <w:rPr>
          <w:b/>
          <w:bCs/>
          <w:sz w:val="24"/>
        </w:rPr>
        <w:t xml:space="preserve"> Award 2025</w:t>
      </w:r>
      <w:r w:rsidRPr="00591417">
        <w:rPr>
          <w:sz w:val="24"/>
        </w:rPr>
        <w:t xml:space="preserve"> aus.</w:t>
      </w:r>
    </w:p>
    <w:p w14:paraId="328854AE" w14:textId="77777777" w:rsidR="00591417" w:rsidRPr="00591417" w:rsidRDefault="00591417" w:rsidP="00591417">
      <w:pPr>
        <w:spacing w:before="0" w:after="0" w:line="340" w:lineRule="atLeast"/>
        <w:rPr>
          <w:sz w:val="24"/>
        </w:rPr>
      </w:pPr>
    </w:p>
    <w:p w14:paraId="69EBD6EB" w14:textId="77777777" w:rsidR="00591417" w:rsidRPr="00591417" w:rsidRDefault="00591417" w:rsidP="00591417">
      <w:pPr>
        <w:spacing w:before="0" w:after="0" w:line="340" w:lineRule="atLeast"/>
        <w:rPr>
          <w:sz w:val="24"/>
        </w:rPr>
      </w:pPr>
      <w:r w:rsidRPr="00591417">
        <w:rPr>
          <w:sz w:val="24"/>
        </w:rPr>
        <w:t xml:space="preserve">Die European Museum Academy hat die </w:t>
      </w:r>
      <w:r w:rsidRPr="00591417">
        <w:rPr>
          <w:b/>
          <w:bCs/>
          <w:sz w:val="24"/>
        </w:rPr>
        <w:t xml:space="preserve">Dokumentation Obersalzberg </w:t>
      </w:r>
      <w:r w:rsidRPr="00591417">
        <w:rPr>
          <w:sz w:val="24"/>
        </w:rPr>
        <w:t xml:space="preserve">für ihre </w:t>
      </w:r>
      <w:r w:rsidRPr="00591417">
        <w:rPr>
          <w:b/>
          <w:bCs/>
          <w:sz w:val="24"/>
        </w:rPr>
        <w:t>Dauerausstellung „Idyll und Verbrechen“</w:t>
      </w:r>
      <w:r w:rsidRPr="00591417">
        <w:rPr>
          <w:sz w:val="24"/>
        </w:rPr>
        <w:t xml:space="preserve"> mit dem renommierten Luigi </w:t>
      </w:r>
      <w:proofErr w:type="spellStart"/>
      <w:r w:rsidRPr="00591417">
        <w:rPr>
          <w:sz w:val="24"/>
        </w:rPr>
        <w:t>Micheletti</w:t>
      </w:r>
      <w:proofErr w:type="spellEnd"/>
      <w:r w:rsidRPr="00591417">
        <w:rPr>
          <w:sz w:val="24"/>
        </w:rPr>
        <w:t xml:space="preserve"> Award 2025 ausgezeichnet. Die 2023 neu eröffnete Ausstellung befasst sich mit </w:t>
      </w:r>
      <w:r w:rsidRPr="00591417">
        <w:rPr>
          <w:b/>
          <w:bCs/>
          <w:sz w:val="24"/>
        </w:rPr>
        <w:t xml:space="preserve">der Geschichte des Obersalzbergs </w:t>
      </w:r>
      <w:r w:rsidRPr="00591417">
        <w:rPr>
          <w:sz w:val="24"/>
        </w:rPr>
        <w:t>bei Berchtesgaden, der in der Zeit des Nationalsozialismus zu Adolf Hitlers zweitem Regierungssitz ausgebaut wurde. Die Verleihung erfolgte am 27. September in Budapest.</w:t>
      </w:r>
    </w:p>
    <w:p w14:paraId="3ACB7B4C" w14:textId="77777777" w:rsidR="00591417" w:rsidRPr="00591417" w:rsidRDefault="00591417" w:rsidP="00591417">
      <w:pPr>
        <w:spacing w:before="0" w:after="0" w:line="340" w:lineRule="atLeast"/>
        <w:rPr>
          <w:sz w:val="24"/>
        </w:rPr>
      </w:pPr>
    </w:p>
    <w:p w14:paraId="17A0D907" w14:textId="77777777" w:rsidR="00591417" w:rsidRPr="00591417" w:rsidRDefault="00591417" w:rsidP="00591417">
      <w:pPr>
        <w:spacing w:before="0" w:after="0" w:line="340" w:lineRule="atLeast"/>
        <w:rPr>
          <w:sz w:val="24"/>
        </w:rPr>
      </w:pPr>
      <w:r w:rsidRPr="00591417">
        <w:rPr>
          <w:sz w:val="24"/>
        </w:rPr>
        <w:t xml:space="preserve">Der </w:t>
      </w:r>
      <w:proofErr w:type="spellStart"/>
      <w:r w:rsidRPr="00591417">
        <w:rPr>
          <w:sz w:val="24"/>
        </w:rPr>
        <w:t>Micheletti</w:t>
      </w:r>
      <w:proofErr w:type="spellEnd"/>
      <w:r w:rsidRPr="00591417">
        <w:rPr>
          <w:sz w:val="24"/>
        </w:rPr>
        <w:t xml:space="preserve"> Award zählt zu den </w:t>
      </w:r>
      <w:r w:rsidRPr="00591417">
        <w:rPr>
          <w:b/>
          <w:bCs/>
          <w:sz w:val="24"/>
        </w:rPr>
        <w:t>wichtigsten europäischen Museumspreisen</w:t>
      </w:r>
      <w:r w:rsidRPr="00591417">
        <w:rPr>
          <w:sz w:val="24"/>
        </w:rPr>
        <w:t xml:space="preserve"> und geht jährlich an besonders innovative Museen aus den Bereichen Zeitgeschichte, Industrie und Wissenschaft. Die begehrte Auszeichnung wurde zum 29. Mal verliehen und zeichnet hervorragende Dauerausstellungen aus, die </w:t>
      </w:r>
      <w:r w:rsidRPr="00591417">
        <w:rPr>
          <w:b/>
          <w:bCs/>
          <w:sz w:val="24"/>
        </w:rPr>
        <w:t>Inhalte auf einzigartige Weise in eine museale Erzählung</w:t>
      </w:r>
      <w:r w:rsidRPr="00591417">
        <w:rPr>
          <w:sz w:val="24"/>
        </w:rPr>
        <w:t xml:space="preserve"> übersetzen. Dabei bewertet eine Jury aus internationalen Experten die inhaltliche Umsetzung und die Einbindung der Exponate, die Szenographie und Gestaltung, den Medieneinsatz und das Besuchserlebnis. Der Preis wird von der </w:t>
      </w:r>
      <w:proofErr w:type="spellStart"/>
      <w:r w:rsidRPr="00591417">
        <w:rPr>
          <w:sz w:val="24"/>
        </w:rPr>
        <w:t>Fondazione</w:t>
      </w:r>
      <w:proofErr w:type="spellEnd"/>
      <w:r w:rsidRPr="00591417">
        <w:rPr>
          <w:sz w:val="24"/>
        </w:rPr>
        <w:t xml:space="preserve"> Luigi </w:t>
      </w:r>
      <w:proofErr w:type="spellStart"/>
      <w:r w:rsidRPr="00591417">
        <w:rPr>
          <w:sz w:val="24"/>
        </w:rPr>
        <w:t>Micheletti</w:t>
      </w:r>
      <w:proofErr w:type="spellEnd"/>
      <w:r w:rsidRPr="00591417">
        <w:rPr>
          <w:sz w:val="24"/>
        </w:rPr>
        <w:t xml:space="preserve"> in Brescia/Italien unterstützt.</w:t>
      </w:r>
    </w:p>
    <w:p w14:paraId="335C1729" w14:textId="77777777" w:rsidR="00591417" w:rsidRPr="00591417" w:rsidRDefault="00591417" w:rsidP="00591417">
      <w:pPr>
        <w:spacing w:before="0" w:after="0" w:line="340" w:lineRule="atLeast"/>
        <w:rPr>
          <w:sz w:val="24"/>
        </w:rPr>
      </w:pPr>
    </w:p>
    <w:p w14:paraId="35945B21" w14:textId="1778D2E3" w:rsidR="00591417" w:rsidRPr="00591417" w:rsidRDefault="00591417" w:rsidP="00591417">
      <w:pPr>
        <w:spacing w:before="0" w:after="0" w:line="340" w:lineRule="atLeast"/>
        <w:rPr>
          <w:sz w:val="24"/>
        </w:rPr>
      </w:pPr>
      <w:r w:rsidRPr="00591417">
        <w:rPr>
          <w:sz w:val="24"/>
        </w:rPr>
        <w:t xml:space="preserve">Die Dokumentation Obersalzberg beeindruckte die Jury insbesondere durch die </w:t>
      </w:r>
      <w:r w:rsidRPr="00591417">
        <w:rPr>
          <w:b/>
          <w:bCs/>
          <w:sz w:val="24"/>
        </w:rPr>
        <w:t>Art und Weise, wie sie das Publikum erzählerisch durch die Ausstellung führt</w:t>
      </w:r>
      <w:r w:rsidRPr="00591417">
        <w:rPr>
          <w:sz w:val="24"/>
        </w:rPr>
        <w:t>:</w:t>
      </w:r>
    </w:p>
    <w:p w14:paraId="1C3FD5A6" w14:textId="67D3709E" w:rsidR="00591417" w:rsidRPr="00591417" w:rsidRDefault="00591417" w:rsidP="00591417">
      <w:pPr>
        <w:spacing w:before="0" w:after="0" w:line="340" w:lineRule="atLeast"/>
        <w:rPr>
          <w:sz w:val="24"/>
        </w:rPr>
      </w:pPr>
      <w:r w:rsidRPr="00591417">
        <w:rPr>
          <w:sz w:val="24"/>
        </w:rPr>
        <w:t xml:space="preserve">„Das Museum meistert ein sehr schwieriges Narrativ, </w:t>
      </w:r>
      <w:proofErr w:type="gramStart"/>
      <w:r w:rsidRPr="00591417">
        <w:rPr>
          <w:sz w:val="24"/>
        </w:rPr>
        <w:t>das</w:t>
      </w:r>
      <w:proofErr w:type="gramEnd"/>
      <w:r w:rsidRPr="00591417">
        <w:rPr>
          <w:sz w:val="24"/>
        </w:rPr>
        <w:t xml:space="preserve"> sich auf die groteske Geschichte der nationalsozialistischen Führung konzentriert, die die wunderbare Landschaft der Umgebung genießt, während sie gleichzeitig über das schreckliche Schicksal von Millionen Menschen in Europa und darüber hinaus entschied. Die Erzählung erfolgt mit Respekt, Empathie und Neugier, und es gelingt, anhand </w:t>
      </w:r>
      <w:r w:rsidRPr="00591417">
        <w:rPr>
          <w:sz w:val="24"/>
        </w:rPr>
        <w:lastRenderedPageBreak/>
        <w:t>lokaler und regionaler Beispiele viele Nebengeschichten zu erzählen“, so die Begründung der Jury.</w:t>
      </w:r>
    </w:p>
    <w:p w14:paraId="3C4B08EB" w14:textId="77777777" w:rsidR="00591417" w:rsidRPr="00591417" w:rsidRDefault="00591417" w:rsidP="00591417">
      <w:pPr>
        <w:spacing w:before="0" w:after="0" w:line="340" w:lineRule="atLeast"/>
        <w:rPr>
          <w:sz w:val="24"/>
        </w:rPr>
      </w:pPr>
    </w:p>
    <w:p w14:paraId="57F3FCDF" w14:textId="6EB2872F" w:rsidR="00591417" w:rsidRPr="00591417" w:rsidRDefault="00591417" w:rsidP="00591417">
      <w:pPr>
        <w:spacing w:before="0" w:after="0" w:line="340" w:lineRule="atLeast"/>
        <w:rPr>
          <w:sz w:val="24"/>
        </w:rPr>
      </w:pPr>
      <w:r w:rsidRPr="00591417">
        <w:rPr>
          <w:sz w:val="24"/>
        </w:rPr>
        <w:t>„Zusammen mit dem Schicksal der Opfer konfrontiert die Ausstellung die Besucher mit Graustufen und der Transformation von Alltagsorten zu Orten der Verfolgung. Die Ausstellungsarchitektur, Szenographie, Grafik und das Lichtkonzept wurden in einem dialogischen Prozess parallel zum Narrativ entwickelt, und garantieren so eine nüchterne, zurückhaltende und neutrale Präsentation, die alle unangebrachte</w:t>
      </w:r>
      <w:r w:rsidRPr="00591417">
        <w:rPr>
          <w:sz w:val="24"/>
        </w:rPr>
        <w:t>n</w:t>
      </w:r>
      <w:r w:rsidRPr="00591417">
        <w:rPr>
          <w:sz w:val="24"/>
        </w:rPr>
        <w:t xml:space="preserve"> Inszenierungen vermeidet.“</w:t>
      </w:r>
    </w:p>
    <w:p w14:paraId="4FF114A9" w14:textId="77777777" w:rsidR="00591417" w:rsidRPr="00591417" w:rsidRDefault="00591417" w:rsidP="00591417">
      <w:pPr>
        <w:spacing w:before="0" w:after="0" w:line="340" w:lineRule="atLeast"/>
        <w:rPr>
          <w:sz w:val="24"/>
        </w:rPr>
      </w:pPr>
    </w:p>
    <w:p w14:paraId="45D82396" w14:textId="77777777" w:rsidR="00591417" w:rsidRPr="00591417" w:rsidRDefault="00591417" w:rsidP="00591417">
      <w:pPr>
        <w:spacing w:before="0" w:after="0" w:line="340" w:lineRule="atLeast"/>
        <w:rPr>
          <w:sz w:val="24"/>
        </w:rPr>
      </w:pPr>
      <w:r w:rsidRPr="00591417">
        <w:rPr>
          <w:sz w:val="24"/>
        </w:rPr>
        <w:t xml:space="preserve">Das </w:t>
      </w:r>
      <w:r w:rsidRPr="00591417">
        <w:rPr>
          <w:b/>
          <w:bCs/>
          <w:sz w:val="24"/>
        </w:rPr>
        <w:t>Fazit der Jury</w:t>
      </w:r>
      <w:r w:rsidRPr="00591417">
        <w:rPr>
          <w:sz w:val="24"/>
        </w:rPr>
        <w:t xml:space="preserve">: „Ihr Erfolg macht die Dokumentation Obersalzberg zu einem würdigen Gewinner des Luigi </w:t>
      </w:r>
      <w:proofErr w:type="spellStart"/>
      <w:r w:rsidRPr="00591417">
        <w:rPr>
          <w:sz w:val="24"/>
        </w:rPr>
        <w:t>Micheletti</w:t>
      </w:r>
      <w:proofErr w:type="spellEnd"/>
      <w:r w:rsidRPr="00591417">
        <w:rPr>
          <w:sz w:val="24"/>
        </w:rPr>
        <w:t xml:space="preserve"> Awards.“</w:t>
      </w:r>
    </w:p>
    <w:p w14:paraId="5BE3F305" w14:textId="77777777" w:rsidR="00591417" w:rsidRPr="00591417" w:rsidRDefault="00591417" w:rsidP="00591417">
      <w:pPr>
        <w:spacing w:before="0" w:after="0" w:line="340" w:lineRule="atLeast"/>
        <w:rPr>
          <w:sz w:val="24"/>
        </w:rPr>
      </w:pPr>
    </w:p>
    <w:p w14:paraId="0FDA10CE" w14:textId="77777777" w:rsidR="00591417" w:rsidRPr="00591417" w:rsidRDefault="00591417" w:rsidP="00591417">
      <w:pPr>
        <w:spacing w:before="0" w:after="0" w:line="340" w:lineRule="atLeast"/>
        <w:rPr>
          <w:sz w:val="24"/>
        </w:rPr>
      </w:pPr>
      <w:r w:rsidRPr="00591417">
        <w:rPr>
          <w:sz w:val="24"/>
        </w:rPr>
        <w:t xml:space="preserve">Die Dauerausstellung „Idyll und Verbrechen“ wurde vom </w:t>
      </w:r>
      <w:r w:rsidRPr="00591417">
        <w:rPr>
          <w:b/>
          <w:bCs/>
          <w:sz w:val="24"/>
        </w:rPr>
        <w:t>Institut für Zeitgeschichte München–Berlin konzipiert</w:t>
      </w:r>
      <w:r w:rsidRPr="00591417">
        <w:rPr>
          <w:sz w:val="24"/>
        </w:rPr>
        <w:t>, das die Dokumentation Obersalzberg im Auftrag der Bayerischen Staatsregierung museumsfachlich betreut.</w:t>
      </w:r>
    </w:p>
    <w:p w14:paraId="356ECDB1" w14:textId="77777777" w:rsidR="00591417" w:rsidRPr="00591417" w:rsidRDefault="00591417" w:rsidP="00591417">
      <w:pPr>
        <w:spacing w:before="0" w:after="0" w:line="340" w:lineRule="atLeast"/>
        <w:rPr>
          <w:sz w:val="24"/>
        </w:rPr>
      </w:pPr>
    </w:p>
    <w:p w14:paraId="5F21D475" w14:textId="77777777" w:rsidR="00591417" w:rsidRPr="00591417" w:rsidRDefault="00591417" w:rsidP="00591417">
      <w:pPr>
        <w:spacing w:before="0" w:after="0" w:line="340" w:lineRule="atLeast"/>
        <w:rPr>
          <w:sz w:val="24"/>
        </w:rPr>
      </w:pPr>
      <w:r w:rsidRPr="00591417">
        <w:rPr>
          <w:b/>
          <w:bCs/>
          <w:sz w:val="24"/>
        </w:rPr>
        <w:t>Finanz- und Heimatminister Albert Füracker</w:t>
      </w:r>
      <w:r w:rsidRPr="00591417">
        <w:rPr>
          <w:sz w:val="24"/>
        </w:rPr>
        <w:t xml:space="preserve"> betont anlässlich der Preisauszeichnung der Dokumentation Obersalzberg:</w:t>
      </w:r>
    </w:p>
    <w:p w14:paraId="3BC3641C" w14:textId="2263863F" w:rsidR="00591417" w:rsidRPr="00591417" w:rsidRDefault="00591417" w:rsidP="00591417">
      <w:pPr>
        <w:spacing w:before="0" w:after="0" w:line="340" w:lineRule="atLeast"/>
        <w:rPr>
          <w:sz w:val="24"/>
        </w:rPr>
      </w:pPr>
      <w:r w:rsidRPr="00591417">
        <w:rPr>
          <w:sz w:val="24"/>
        </w:rPr>
        <w:t>„Die Dokumentation Obersalzberg leistet mit ihrer eindrücklichen Dauerausstellung einen unverzichtbaren Beitrag zur Erinnerungsarbeit. 3,5 Millionen Besucherinnen und Besucher seit der Eröffnung der Dauerausstellung im Jahr 1999 zeigen, wie bedeutsam diese Aufgabe ist. Es freut mich daher besonders, dass die neue Dauerausstellung der Dokumentation Obersalzberg über die Landesgrenzen hinaus hohe Anerkennung findet und nun mit einem so bedeutenden Museumspreis ausgezeichnet wurde. Hierzu möchte ich dem Institut für Zeitgeschichte und allen an der Neukonzeption der Dauerausstellung Beteiligten meinen herzlichen Glückwunsch und Dank aussprechen.“</w:t>
      </w:r>
    </w:p>
    <w:p w14:paraId="00CD9BBC" w14:textId="77777777" w:rsidR="00591417" w:rsidRPr="00591417" w:rsidRDefault="00591417" w:rsidP="00591417">
      <w:pPr>
        <w:spacing w:before="0" w:after="0" w:line="340" w:lineRule="atLeast"/>
        <w:rPr>
          <w:sz w:val="24"/>
        </w:rPr>
      </w:pPr>
    </w:p>
    <w:p w14:paraId="39C9177D" w14:textId="77777777" w:rsidR="00591417" w:rsidRPr="00591417" w:rsidRDefault="00591417" w:rsidP="00591417">
      <w:pPr>
        <w:spacing w:before="0" w:after="0" w:line="340" w:lineRule="atLeast"/>
        <w:rPr>
          <w:sz w:val="24"/>
        </w:rPr>
      </w:pPr>
      <w:r w:rsidRPr="00591417">
        <w:rPr>
          <w:sz w:val="24"/>
        </w:rPr>
        <w:t xml:space="preserve">Auch </w:t>
      </w:r>
      <w:r w:rsidRPr="00591417">
        <w:rPr>
          <w:b/>
          <w:bCs/>
          <w:sz w:val="24"/>
        </w:rPr>
        <w:t>Sven Keller</w:t>
      </w:r>
      <w:r w:rsidRPr="00591417">
        <w:rPr>
          <w:sz w:val="24"/>
        </w:rPr>
        <w:t xml:space="preserve">, der </w:t>
      </w:r>
      <w:r w:rsidRPr="00591417">
        <w:rPr>
          <w:b/>
          <w:bCs/>
          <w:sz w:val="24"/>
        </w:rPr>
        <w:t>Fachliche Leiter der Dokumentation Obersalzberg</w:t>
      </w:r>
      <w:r w:rsidRPr="00591417">
        <w:rPr>
          <w:sz w:val="24"/>
        </w:rPr>
        <w:t>, freut sich außerordentlich über die Auszeichnung:</w:t>
      </w:r>
    </w:p>
    <w:p w14:paraId="02B6F30A" w14:textId="3F40F378" w:rsidR="00591417" w:rsidRPr="00591417" w:rsidRDefault="00591417" w:rsidP="00591417">
      <w:pPr>
        <w:spacing w:before="0" w:after="0" w:line="340" w:lineRule="atLeast"/>
        <w:rPr>
          <w:sz w:val="24"/>
        </w:rPr>
      </w:pPr>
      <w:r w:rsidRPr="00591417">
        <w:rPr>
          <w:sz w:val="24"/>
        </w:rPr>
        <w:t xml:space="preserve">„Zusammen mit meinen Kolleginnen und Kollegen sehe ich das als eine große Bestätigung unserer Arbeit, aber auch als Verpflichtung für die Zukunft. Wir </w:t>
      </w:r>
      <w:r w:rsidRPr="00591417">
        <w:rPr>
          <w:sz w:val="24"/>
        </w:rPr>
        <w:lastRenderedPageBreak/>
        <w:t>danken der Jury, die unser Anliegen würdigt, die komplexe Geschichte des Obersalzbergs in ein Ausstellungsnarrativ zu übertragen, das nichts verschweigt und das dem historischen Ort gerecht wird. Dass uns das gelungen ist, bestätigt nicht nur diese Auszeichnung, sondern auch und vor allem das überwältigende Interesse der Menschen. Gerade in Zeiten, in der Geschichtsvergessenheit und Geschichtsmanipulation um sich greifen, ist das ein wichtiges Signal. Geschichtsmuseen bemühen sich oft, Geschichte erfahrbar zu machen. Unsere Aufgabe ist es aber ebenso, nicht zu vergessen, welche Erfahrungen wir nicht wiederholen dürfen.“</w:t>
      </w:r>
    </w:p>
    <w:p w14:paraId="1B153DF4" w14:textId="77777777" w:rsidR="00591417" w:rsidRPr="00591417" w:rsidRDefault="00591417" w:rsidP="00591417">
      <w:pPr>
        <w:spacing w:before="0" w:after="0" w:line="340" w:lineRule="atLeast"/>
        <w:rPr>
          <w:sz w:val="24"/>
        </w:rPr>
      </w:pPr>
    </w:p>
    <w:p w14:paraId="3F968A4B" w14:textId="77777777" w:rsidR="00591417" w:rsidRPr="00591417" w:rsidRDefault="00591417" w:rsidP="00591417">
      <w:pPr>
        <w:spacing w:before="0" w:after="0" w:line="340" w:lineRule="atLeast"/>
        <w:rPr>
          <w:sz w:val="24"/>
        </w:rPr>
      </w:pPr>
      <w:r w:rsidRPr="00591417">
        <w:rPr>
          <w:sz w:val="24"/>
        </w:rPr>
        <w:t xml:space="preserve">Die Dokumentation Obersalzberg war 2025 das </w:t>
      </w:r>
      <w:r w:rsidRPr="00591417">
        <w:rPr>
          <w:b/>
          <w:bCs/>
          <w:sz w:val="24"/>
        </w:rPr>
        <w:t>einzige deutsche Museum</w:t>
      </w:r>
      <w:r w:rsidRPr="00591417">
        <w:rPr>
          <w:sz w:val="24"/>
        </w:rPr>
        <w:t xml:space="preserve">, das unter einer Vielzahl von Kandidatinnen und Kandidaten aus ganz Europa für die Auszeichnung nominiert war. Daneben war sie auch für den </w:t>
      </w:r>
      <w:r w:rsidRPr="00591417">
        <w:rPr>
          <w:b/>
          <w:bCs/>
          <w:sz w:val="24"/>
        </w:rPr>
        <w:t>DASA Award nominiert</w:t>
      </w:r>
      <w:r w:rsidRPr="00591417">
        <w:rPr>
          <w:sz w:val="24"/>
        </w:rPr>
        <w:t>, der ausgezeichnete Vermittlungs- und Bildungsangebote würdigt.</w:t>
      </w:r>
    </w:p>
    <w:p w14:paraId="40187155" w14:textId="77777777" w:rsidR="00591417" w:rsidRPr="00591417" w:rsidRDefault="00591417" w:rsidP="00591417">
      <w:pPr>
        <w:spacing w:before="0" w:after="0" w:line="340" w:lineRule="atLeast"/>
        <w:rPr>
          <w:sz w:val="24"/>
        </w:rPr>
      </w:pPr>
    </w:p>
    <w:p w14:paraId="0D4439EA" w14:textId="77777777" w:rsidR="00591417" w:rsidRPr="00591417" w:rsidRDefault="00591417" w:rsidP="00591417">
      <w:pPr>
        <w:spacing w:before="0" w:after="0" w:line="340" w:lineRule="atLeast"/>
        <w:rPr>
          <w:sz w:val="24"/>
        </w:rPr>
      </w:pPr>
      <w:r w:rsidRPr="00591417">
        <w:rPr>
          <w:sz w:val="24"/>
        </w:rPr>
        <w:t>Die Dokumentation Obersalzberg befindet sich inmitten des ehemaligen Führersperrgebiets oberhalb von Berchtesgaden. Im Mittelpunkt der Dauerausstellung „Idyll und Verbrechen“ steht der historische Ort Obersalzberg, den Adolf Hitler zu seiner Wahlheimat machte. Anhand von rund 350 Objekten, Dokumenten, Fotografien und multimedialen Elementen setzt sie sich mit dem scheinbaren Gegensatz zwischen idyllischer Berglandschaft einerseits und den Schrecken der NS-Herrschaft andererseits auseinander und erzählt vom Schicksal der Opfer. Am Obersalzberg verbrachte Adolf Hitler zwischen 1933 und 1945 rund ein Viertel seiner Amtszeit. In seinem Berghof entschied der Diktator im Kreis enger Vertrauter über Verfolgung, Krieg und Völkermord.</w:t>
      </w:r>
    </w:p>
    <w:p w14:paraId="6A140105" w14:textId="77777777" w:rsidR="00591417" w:rsidRPr="00591417" w:rsidRDefault="00591417" w:rsidP="00591417">
      <w:pPr>
        <w:spacing w:before="0" w:after="0" w:line="340" w:lineRule="atLeast"/>
        <w:rPr>
          <w:sz w:val="24"/>
        </w:rPr>
      </w:pPr>
    </w:p>
    <w:p w14:paraId="4E475D6A" w14:textId="77777777" w:rsidR="00591417" w:rsidRPr="00591417" w:rsidRDefault="00591417" w:rsidP="00591417">
      <w:pPr>
        <w:spacing w:before="0" w:after="0" w:line="340" w:lineRule="atLeast"/>
        <w:rPr>
          <w:sz w:val="24"/>
        </w:rPr>
      </w:pPr>
      <w:r w:rsidRPr="00591417">
        <w:rPr>
          <w:sz w:val="24"/>
        </w:rPr>
        <w:t xml:space="preserve">Die Dokumentation Obersalzberg wurde 1999 mit einer ersten Dauerausstellung eröffnet und hat sich in den folgenden Jahrzehnten zu einem Besuchermagneten entwickelt. 2023 folgte deshalb ein moderner Museumsbau, der Raum bietet für die deutlich größere, komplett neu konzipierte Dauerausstellung unter der Regie des Instituts für Zeitgeschichte. Das bisherige Ausstellungsgebäude wurde zum Bildungszentrum umgebaut. In den zwei Jahren seit der Neueröffnung sahen </w:t>
      </w:r>
      <w:r w:rsidRPr="00591417">
        <w:rPr>
          <w:sz w:val="24"/>
        </w:rPr>
        <w:lastRenderedPageBreak/>
        <w:t>rund 430.000 Besucherinnen und Besucher die Ausstellung „Idyll und Verbrechen“.</w:t>
      </w:r>
    </w:p>
    <w:p w14:paraId="7094FC56" w14:textId="77777777" w:rsidR="00591417" w:rsidRDefault="00591417" w:rsidP="00591417">
      <w:pPr>
        <w:pStyle w:val="Infoblock"/>
        <w:jc w:val="left"/>
        <w:rPr>
          <w:bCs/>
          <w:sz w:val="20"/>
        </w:rPr>
      </w:pPr>
    </w:p>
    <w:p w14:paraId="22D79861" w14:textId="657FC74E" w:rsidR="00591417" w:rsidRPr="00591417" w:rsidRDefault="00591417" w:rsidP="00591417">
      <w:pPr>
        <w:pStyle w:val="Infoblock"/>
        <w:jc w:val="left"/>
        <w:rPr>
          <w:bCs/>
          <w:sz w:val="20"/>
        </w:rPr>
      </w:pPr>
      <w:r w:rsidRPr="00591417">
        <w:rPr>
          <w:bCs/>
          <w:sz w:val="20"/>
        </w:rPr>
        <w:t>Kontakt</w:t>
      </w:r>
      <w:r w:rsidRPr="00591417">
        <w:rPr>
          <w:bCs/>
          <w:sz w:val="20"/>
        </w:rPr>
        <w:t xml:space="preserve"> </w:t>
      </w:r>
      <w:r w:rsidRPr="00591417">
        <w:rPr>
          <w:bCs/>
          <w:sz w:val="20"/>
        </w:rPr>
        <w:t>Presse- und Öffentlichkeitsarbeit</w:t>
      </w:r>
      <w:r w:rsidRPr="00591417">
        <w:rPr>
          <w:bCs/>
          <w:sz w:val="20"/>
        </w:rPr>
        <w:t>:</w:t>
      </w:r>
      <w:r w:rsidRPr="00591417">
        <w:rPr>
          <w:bCs/>
          <w:sz w:val="20"/>
        </w:rPr>
        <w:br/>
      </w:r>
      <w:r w:rsidRPr="00591417">
        <w:rPr>
          <w:b w:val="0"/>
          <w:sz w:val="20"/>
        </w:rPr>
        <w:br/>
        <w:t>Melanie Diehm</w:t>
      </w:r>
      <w:r w:rsidRPr="00591417">
        <w:rPr>
          <w:b w:val="0"/>
          <w:sz w:val="20"/>
        </w:rPr>
        <w:br/>
        <w:t>Institut für Zeitgeschichte München–Berlin</w:t>
      </w:r>
      <w:r w:rsidRPr="00591417">
        <w:rPr>
          <w:b w:val="0"/>
          <w:sz w:val="20"/>
        </w:rPr>
        <w:br/>
        <w:t>Dokumentation Obersalzberg</w:t>
      </w:r>
      <w:r w:rsidRPr="00591417">
        <w:rPr>
          <w:b w:val="0"/>
          <w:sz w:val="20"/>
        </w:rPr>
        <w:br/>
        <w:t>Tel.: +49 (0)89 12688-244</w:t>
      </w:r>
      <w:r w:rsidRPr="00591417">
        <w:rPr>
          <w:b w:val="0"/>
          <w:sz w:val="20"/>
        </w:rPr>
        <w:br/>
      </w:r>
      <w:hyperlink r:id="rId6" w:history="1">
        <w:r w:rsidRPr="00591417">
          <w:rPr>
            <w:rStyle w:val="Hyperlink"/>
            <w:bCs w:val="0"/>
            <w:sz w:val="20"/>
            <w:szCs w:val="20"/>
          </w:rPr>
          <w:t>presse@obersalzberg.de</w:t>
        </w:r>
      </w:hyperlink>
    </w:p>
    <w:p w14:paraId="59811E48" w14:textId="77777777" w:rsidR="00591417" w:rsidRDefault="00591417" w:rsidP="004B212B">
      <w:pPr>
        <w:pStyle w:val="Infoblock"/>
        <w:rPr>
          <w:b w:val="0"/>
          <w:bCs/>
        </w:rPr>
      </w:pPr>
    </w:p>
    <w:p w14:paraId="7660FDF5" w14:textId="6BC0F807" w:rsidR="00FD16CE" w:rsidRDefault="00591417" w:rsidP="004B212B">
      <w:pPr>
        <w:pStyle w:val="Infoblock"/>
      </w:pPr>
      <w:r>
        <w:rPr>
          <w:b w:val="0"/>
          <w:bCs/>
        </w:rPr>
        <w:t>5.928</w:t>
      </w:r>
      <w:r w:rsidR="004B212B">
        <w:rPr>
          <w:b w:val="0"/>
          <w:bCs/>
        </w:rPr>
        <w:t xml:space="preserve"> </w:t>
      </w:r>
      <w:r w:rsidR="004B212B" w:rsidRPr="00E52DC2">
        <w:rPr>
          <w:b w:val="0"/>
          <w:bCs/>
        </w:rPr>
        <w:t>Zeichen</w:t>
      </w:r>
      <w:r w:rsidR="004B212B" w:rsidRPr="00C71C22">
        <w:rPr>
          <w:b w:val="0"/>
          <w:bCs/>
        </w:rPr>
        <w:br/>
      </w:r>
      <w:r w:rsidR="004B212B" w:rsidRPr="00C71C22">
        <w:t>Abdruck honorarfrei,</w:t>
      </w:r>
      <w:r w:rsidR="004B212B" w:rsidRPr="00C71C22">
        <w:br/>
        <w:t>Belegexemplar erbeten!</w:t>
      </w:r>
      <w:r w:rsidR="004B212B" w:rsidRPr="00664F81">
        <w:rPr>
          <w:bCs/>
        </w:rPr>
        <w:t xml:space="preserve"> </w:t>
      </w:r>
    </w:p>
    <w:p w14:paraId="01D83799" w14:textId="24A3439B" w:rsidR="0009083F" w:rsidRDefault="0009083F" w:rsidP="0009083F"/>
    <w:sectPr w:rsidR="0009083F" w:rsidSect="00787733">
      <w:headerReference w:type="default" r:id="rId7"/>
      <w:footerReference w:type="default" r:id="rId8"/>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FCF1" w14:textId="77777777" w:rsidR="00626E74" w:rsidRDefault="00626E74">
      <w:r>
        <w:separator/>
      </w:r>
    </w:p>
  </w:endnote>
  <w:endnote w:type="continuationSeparator" w:id="0">
    <w:p w14:paraId="780FB8EA" w14:textId="77777777" w:rsidR="00626E74" w:rsidRDefault="0062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B59410E" w14:textId="77777777" w:rsidR="00F83A94" w:rsidRDefault="006F4C77" w:rsidP="00F83A94">
          <w:pPr>
            <w:pStyle w:val="Fuzeile"/>
            <w:spacing w:line="240" w:lineRule="auto"/>
          </w:pPr>
          <w:r>
            <w:t xml:space="preserve">Bergerlebnis Berchtesgaden </w:t>
          </w:r>
          <w:r w:rsidR="00F83A94">
            <w:br/>
            <w:t>D-83471 Berchtesgaden, Maximilianstraße 9</w:t>
          </w:r>
        </w:p>
        <w:p w14:paraId="784C13B3" w14:textId="3259A252" w:rsidR="006F4C77" w:rsidRDefault="00F83A94" w:rsidP="006F4C77">
          <w:pPr>
            <w:pStyle w:val="Fuzeile"/>
            <w:spacing w:line="240" w:lineRule="auto"/>
          </w:pPr>
          <w:r w:rsidRPr="00F83A94">
            <w:rPr>
              <w:u w:val="single"/>
            </w:rPr>
            <w:t>Pressekontakt</w:t>
          </w:r>
          <w:r>
            <w:t xml:space="preserve">: </w:t>
          </w:r>
          <w:r w:rsidRPr="00F83A94">
            <w:t xml:space="preserve">Christina Stanislaus </w:t>
          </w:r>
          <w:r>
            <w:br/>
          </w:r>
          <w:r w:rsidRPr="00F83A94">
            <w:t xml:space="preserve">T +49 8652 65650-555 </w:t>
          </w:r>
          <w:r>
            <w:br/>
          </w:r>
          <w:r w:rsidRPr="00F83A94">
            <w:t>presse@berchtesgaden.de</w:t>
          </w:r>
        </w:p>
        <w:p w14:paraId="1F1C8135" w14:textId="77777777" w:rsidR="006F4C77" w:rsidRDefault="006F4C77" w:rsidP="006F4C77">
          <w:pPr>
            <w:pStyle w:val="Fuzeile"/>
            <w:spacing w:line="240" w:lineRule="auto"/>
          </w:pPr>
          <w:r>
            <w:t>www.berchtesgaden.de</w:t>
          </w:r>
        </w:p>
        <w:p w14:paraId="449C8B8E" w14:textId="2395864E" w:rsidR="00C274B6" w:rsidRPr="00D53288" w:rsidRDefault="006F4C77" w:rsidP="006F4C77">
          <w:pPr>
            <w:pStyle w:val="Fuzeile"/>
          </w:pPr>
          <w:r>
            <w:t>www.filmregion-berchtesgaden.de</w:t>
          </w:r>
        </w:p>
      </w:tc>
      <w:tc>
        <w:tcPr>
          <w:tcW w:w="3402" w:type="dxa"/>
        </w:tcPr>
        <w:p w14:paraId="747A0969" w14:textId="35D240B9"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 xml:space="preserve">A-5020 </w:t>
          </w:r>
          <w:proofErr w:type="spellStart"/>
          <w:r w:rsidRPr="000509E2">
            <w:rPr>
              <w:rFonts w:cs="Arial"/>
              <w:iCs/>
              <w:color w:val="000000"/>
              <w:sz w:val="16"/>
              <w:szCs w:val="16"/>
              <w:lang w:val="it-IT"/>
            </w:rPr>
            <w:t>Salzburg</w:t>
          </w:r>
          <w:proofErr w:type="spellEnd"/>
          <w:r w:rsidRPr="000509E2">
            <w:rPr>
              <w:rFonts w:cs="Arial"/>
              <w:iCs/>
              <w:color w:val="000000"/>
              <w:sz w:val="16"/>
              <w:szCs w:val="16"/>
              <w:lang w:val="it-IT"/>
            </w:rPr>
            <w:t>,</w:t>
          </w:r>
          <w:r w:rsidRPr="000509E2">
            <w:rPr>
              <w:rStyle w:val="apple-converted-space"/>
              <w:rFonts w:cs="Arial"/>
              <w:color w:val="000000"/>
              <w:sz w:val="16"/>
              <w:szCs w:val="16"/>
              <w:lang w:val="it-IT"/>
            </w:rPr>
            <w:t> </w:t>
          </w:r>
          <w:proofErr w:type="spellStart"/>
          <w:r w:rsidRPr="000509E2">
            <w:rPr>
              <w:rFonts w:cs="Arial"/>
              <w:iCs/>
              <w:color w:val="000000"/>
              <w:sz w:val="16"/>
              <w:szCs w:val="16"/>
            </w:rPr>
            <w:t>Auerspergstraße</w:t>
          </w:r>
          <w:proofErr w:type="spellEnd"/>
          <w:r w:rsidRPr="000509E2">
            <w:rPr>
              <w:rFonts w:cs="Arial"/>
              <w:iCs/>
              <w:color w:val="000000"/>
              <w:sz w:val="16"/>
              <w:szCs w:val="16"/>
            </w:rPr>
            <w:t xml:space="preserv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w:t>
          </w:r>
          <w:proofErr w:type="gramStart"/>
          <w:r w:rsidRPr="000509E2">
            <w:rPr>
              <w:rFonts w:cs="Arial"/>
              <w:iCs/>
              <w:color w:val="000000"/>
              <w:sz w:val="16"/>
              <w:szCs w:val="16"/>
              <w:lang w:val="it-IT"/>
            </w:rPr>
            <w:t>/(</w:t>
          </w:r>
          <w:proofErr w:type="gramEnd"/>
          <w:r w:rsidRPr="000509E2">
            <w:rPr>
              <w:rFonts w:cs="Arial"/>
              <w:iCs/>
              <w:color w:val="000000"/>
              <w:sz w:val="16"/>
              <w:szCs w:val="16"/>
              <w:lang w:val="it-IT"/>
            </w:rPr>
            <w:t>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2"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905C" w14:textId="77777777" w:rsidR="00626E74" w:rsidRDefault="00626E74">
      <w:r>
        <w:separator/>
      </w:r>
    </w:p>
  </w:footnote>
  <w:footnote w:type="continuationSeparator" w:id="0">
    <w:p w14:paraId="3E87317F" w14:textId="77777777" w:rsidR="00626E74" w:rsidRDefault="0062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2AF50023" w:rsidR="00C274B6" w:rsidRDefault="00C274B6" w:rsidP="00751C04">
    <w:pPr>
      <w:pStyle w:val="Kopfzeile"/>
    </w:pPr>
    <w:r>
      <w:t>Presse-Information</w:t>
    </w:r>
    <w:r>
      <w:tab/>
    </w:r>
    <w:r>
      <w:tab/>
    </w:r>
    <w:r w:rsidR="004B212B">
      <w:t>Lang</w:t>
    </w:r>
    <w:r w:rsidR="008E7FCC">
      <w:t>t</w:t>
    </w:r>
    <w:r w:rsidR="00EC7174">
      <w:t>ext</w:t>
    </w:r>
  </w:p>
  <w:p w14:paraId="55031AC8" w14:textId="11BD1E50"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591417">
      <w:rPr>
        <w:noProof/>
      </w:rPr>
      <w:t>Oktober 25</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5906"/>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2ED"/>
    <w:rsid w:val="0002743E"/>
    <w:rsid w:val="000275C2"/>
    <w:rsid w:val="00027980"/>
    <w:rsid w:val="000310C0"/>
    <w:rsid w:val="00031BC7"/>
    <w:rsid w:val="00032708"/>
    <w:rsid w:val="000340AA"/>
    <w:rsid w:val="0003718E"/>
    <w:rsid w:val="00040E8E"/>
    <w:rsid w:val="000412F7"/>
    <w:rsid w:val="00041750"/>
    <w:rsid w:val="000424EC"/>
    <w:rsid w:val="000425E1"/>
    <w:rsid w:val="00042A23"/>
    <w:rsid w:val="00044129"/>
    <w:rsid w:val="0004591C"/>
    <w:rsid w:val="00045E9C"/>
    <w:rsid w:val="000477D9"/>
    <w:rsid w:val="000509E2"/>
    <w:rsid w:val="0005141F"/>
    <w:rsid w:val="00052056"/>
    <w:rsid w:val="0005210B"/>
    <w:rsid w:val="00052214"/>
    <w:rsid w:val="00052671"/>
    <w:rsid w:val="000538C3"/>
    <w:rsid w:val="00054083"/>
    <w:rsid w:val="0005473D"/>
    <w:rsid w:val="00054F12"/>
    <w:rsid w:val="00054F99"/>
    <w:rsid w:val="00057088"/>
    <w:rsid w:val="000570FB"/>
    <w:rsid w:val="0005745B"/>
    <w:rsid w:val="00057ADD"/>
    <w:rsid w:val="000605A8"/>
    <w:rsid w:val="00061B7F"/>
    <w:rsid w:val="00063E9D"/>
    <w:rsid w:val="0006444D"/>
    <w:rsid w:val="00065D34"/>
    <w:rsid w:val="00067C22"/>
    <w:rsid w:val="00067C9A"/>
    <w:rsid w:val="000728F3"/>
    <w:rsid w:val="00073253"/>
    <w:rsid w:val="000734B2"/>
    <w:rsid w:val="00074876"/>
    <w:rsid w:val="00074BD8"/>
    <w:rsid w:val="00076C38"/>
    <w:rsid w:val="00076FDF"/>
    <w:rsid w:val="00077ADC"/>
    <w:rsid w:val="00077C2A"/>
    <w:rsid w:val="00077FCC"/>
    <w:rsid w:val="000817D2"/>
    <w:rsid w:val="00081BEC"/>
    <w:rsid w:val="00082E3A"/>
    <w:rsid w:val="00083746"/>
    <w:rsid w:val="00084813"/>
    <w:rsid w:val="0008540A"/>
    <w:rsid w:val="00085AF6"/>
    <w:rsid w:val="00085E16"/>
    <w:rsid w:val="00086E4F"/>
    <w:rsid w:val="00087175"/>
    <w:rsid w:val="00087932"/>
    <w:rsid w:val="00090733"/>
    <w:rsid w:val="0009083F"/>
    <w:rsid w:val="00091446"/>
    <w:rsid w:val="00091CBE"/>
    <w:rsid w:val="000932A1"/>
    <w:rsid w:val="00093ED4"/>
    <w:rsid w:val="000957F4"/>
    <w:rsid w:val="00095E04"/>
    <w:rsid w:val="000960AC"/>
    <w:rsid w:val="0009738B"/>
    <w:rsid w:val="00097823"/>
    <w:rsid w:val="00097F3C"/>
    <w:rsid w:val="000A03BA"/>
    <w:rsid w:val="000A19F2"/>
    <w:rsid w:val="000A3016"/>
    <w:rsid w:val="000A49DA"/>
    <w:rsid w:val="000A5A5A"/>
    <w:rsid w:val="000A632A"/>
    <w:rsid w:val="000A682A"/>
    <w:rsid w:val="000A7819"/>
    <w:rsid w:val="000A79C6"/>
    <w:rsid w:val="000A7FDA"/>
    <w:rsid w:val="000B0E5D"/>
    <w:rsid w:val="000B1A22"/>
    <w:rsid w:val="000B42A4"/>
    <w:rsid w:val="000B5328"/>
    <w:rsid w:val="000B5BF9"/>
    <w:rsid w:val="000B6452"/>
    <w:rsid w:val="000C079A"/>
    <w:rsid w:val="000C10FF"/>
    <w:rsid w:val="000C265A"/>
    <w:rsid w:val="000C295F"/>
    <w:rsid w:val="000C445B"/>
    <w:rsid w:val="000C4C38"/>
    <w:rsid w:val="000C5AA6"/>
    <w:rsid w:val="000C6FD2"/>
    <w:rsid w:val="000C72D3"/>
    <w:rsid w:val="000C76FB"/>
    <w:rsid w:val="000D0D83"/>
    <w:rsid w:val="000D24A4"/>
    <w:rsid w:val="000D2DDE"/>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262D"/>
    <w:rsid w:val="00102E8C"/>
    <w:rsid w:val="001035C1"/>
    <w:rsid w:val="001052F6"/>
    <w:rsid w:val="00106AB0"/>
    <w:rsid w:val="0010715B"/>
    <w:rsid w:val="001071C1"/>
    <w:rsid w:val="00107C53"/>
    <w:rsid w:val="00110232"/>
    <w:rsid w:val="001108D5"/>
    <w:rsid w:val="001126CA"/>
    <w:rsid w:val="00112B75"/>
    <w:rsid w:val="001137A9"/>
    <w:rsid w:val="00114090"/>
    <w:rsid w:val="00114896"/>
    <w:rsid w:val="00115C92"/>
    <w:rsid w:val="00115DE3"/>
    <w:rsid w:val="001166D9"/>
    <w:rsid w:val="00121E94"/>
    <w:rsid w:val="00123F54"/>
    <w:rsid w:val="00124C3B"/>
    <w:rsid w:val="001257EB"/>
    <w:rsid w:val="00125D9B"/>
    <w:rsid w:val="00130C84"/>
    <w:rsid w:val="00130CAD"/>
    <w:rsid w:val="00131A15"/>
    <w:rsid w:val="00131D82"/>
    <w:rsid w:val="00131ECA"/>
    <w:rsid w:val="00132982"/>
    <w:rsid w:val="0013551E"/>
    <w:rsid w:val="001361EC"/>
    <w:rsid w:val="0014242E"/>
    <w:rsid w:val="00142672"/>
    <w:rsid w:val="00142841"/>
    <w:rsid w:val="00142E8A"/>
    <w:rsid w:val="00143A74"/>
    <w:rsid w:val="00144FEA"/>
    <w:rsid w:val="00145C15"/>
    <w:rsid w:val="001464EE"/>
    <w:rsid w:val="001469E4"/>
    <w:rsid w:val="00146A51"/>
    <w:rsid w:val="001472A9"/>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738A"/>
    <w:rsid w:val="0018045B"/>
    <w:rsid w:val="00184D61"/>
    <w:rsid w:val="00186648"/>
    <w:rsid w:val="001868F8"/>
    <w:rsid w:val="00190431"/>
    <w:rsid w:val="00190CDA"/>
    <w:rsid w:val="00192566"/>
    <w:rsid w:val="00192DAD"/>
    <w:rsid w:val="001935B6"/>
    <w:rsid w:val="00193720"/>
    <w:rsid w:val="00193855"/>
    <w:rsid w:val="00194645"/>
    <w:rsid w:val="00194F77"/>
    <w:rsid w:val="00195B34"/>
    <w:rsid w:val="001962DE"/>
    <w:rsid w:val="00196C71"/>
    <w:rsid w:val="00197183"/>
    <w:rsid w:val="00197E1B"/>
    <w:rsid w:val="001A2608"/>
    <w:rsid w:val="001A27BA"/>
    <w:rsid w:val="001A2E98"/>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255D"/>
    <w:rsid w:val="001E2632"/>
    <w:rsid w:val="001E2A90"/>
    <w:rsid w:val="001E34AC"/>
    <w:rsid w:val="001E6874"/>
    <w:rsid w:val="001E755C"/>
    <w:rsid w:val="001E76C3"/>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F8E"/>
    <w:rsid w:val="0020670F"/>
    <w:rsid w:val="00206D13"/>
    <w:rsid w:val="002072DF"/>
    <w:rsid w:val="002104BF"/>
    <w:rsid w:val="00210829"/>
    <w:rsid w:val="00212361"/>
    <w:rsid w:val="00212C23"/>
    <w:rsid w:val="0021324D"/>
    <w:rsid w:val="00213F85"/>
    <w:rsid w:val="00214204"/>
    <w:rsid w:val="00214AA3"/>
    <w:rsid w:val="00214AE1"/>
    <w:rsid w:val="00214FA1"/>
    <w:rsid w:val="00215497"/>
    <w:rsid w:val="00217089"/>
    <w:rsid w:val="00217D37"/>
    <w:rsid w:val="00220093"/>
    <w:rsid w:val="0022040F"/>
    <w:rsid w:val="00220B22"/>
    <w:rsid w:val="0022169B"/>
    <w:rsid w:val="00222315"/>
    <w:rsid w:val="0022398A"/>
    <w:rsid w:val="00223A15"/>
    <w:rsid w:val="00223AB1"/>
    <w:rsid w:val="00223C89"/>
    <w:rsid w:val="0022509E"/>
    <w:rsid w:val="00225206"/>
    <w:rsid w:val="00225770"/>
    <w:rsid w:val="002266D3"/>
    <w:rsid w:val="00226B66"/>
    <w:rsid w:val="002276C1"/>
    <w:rsid w:val="00227FBB"/>
    <w:rsid w:val="0023063C"/>
    <w:rsid w:val="0023212E"/>
    <w:rsid w:val="002348B5"/>
    <w:rsid w:val="00234C91"/>
    <w:rsid w:val="0023754F"/>
    <w:rsid w:val="00237D94"/>
    <w:rsid w:val="00240D32"/>
    <w:rsid w:val="002417F9"/>
    <w:rsid w:val="00241976"/>
    <w:rsid w:val="00241D14"/>
    <w:rsid w:val="00243301"/>
    <w:rsid w:val="00245D99"/>
    <w:rsid w:val="00247195"/>
    <w:rsid w:val="00247749"/>
    <w:rsid w:val="002478F7"/>
    <w:rsid w:val="00251001"/>
    <w:rsid w:val="00253DA4"/>
    <w:rsid w:val="00256F41"/>
    <w:rsid w:val="00256FED"/>
    <w:rsid w:val="0025701F"/>
    <w:rsid w:val="00257370"/>
    <w:rsid w:val="00257BD5"/>
    <w:rsid w:val="00261AB6"/>
    <w:rsid w:val="00261C07"/>
    <w:rsid w:val="00261DB9"/>
    <w:rsid w:val="00262390"/>
    <w:rsid w:val="002641DF"/>
    <w:rsid w:val="00264E40"/>
    <w:rsid w:val="002665D6"/>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E3"/>
    <w:rsid w:val="002869A0"/>
    <w:rsid w:val="00290EDC"/>
    <w:rsid w:val="00291D97"/>
    <w:rsid w:val="00292935"/>
    <w:rsid w:val="00294FC0"/>
    <w:rsid w:val="00296334"/>
    <w:rsid w:val="002A0BD4"/>
    <w:rsid w:val="002A14E3"/>
    <w:rsid w:val="002A1801"/>
    <w:rsid w:val="002A27A8"/>
    <w:rsid w:val="002A4C71"/>
    <w:rsid w:val="002A5F74"/>
    <w:rsid w:val="002A6874"/>
    <w:rsid w:val="002A6965"/>
    <w:rsid w:val="002A69F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455"/>
    <w:rsid w:val="002C256D"/>
    <w:rsid w:val="002C41F8"/>
    <w:rsid w:val="002C4BE9"/>
    <w:rsid w:val="002C5713"/>
    <w:rsid w:val="002C59A2"/>
    <w:rsid w:val="002C59D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7087"/>
    <w:rsid w:val="002F73B7"/>
    <w:rsid w:val="002F7B3D"/>
    <w:rsid w:val="002F7DA2"/>
    <w:rsid w:val="00300354"/>
    <w:rsid w:val="003005A7"/>
    <w:rsid w:val="00301384"/>
    <w:rsid w:val="00301E3C"/>
    <w:rsid w:val="003035ED"/>
    <w:rsid w:val="00304CF4"/>
    <w:rsid w:val="00304F81"/>
    <w:rsid w:val="00307762"/>
    <w:rsid w:val="00307DF2"/>
    <w:rsid w:val="003113DF"/>
    <w:rsid w:val="00311F03"/>
    <w:rsid w:val="00312876"/>
    <w:rsid w:val="003149FB"/>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72D1"/>
    <w:rsid w:val="003375A1"/>
    <w:rsid w:val="003400AD"/>
    <w:rsid w:val="003404CB"/>
    <w:rsid w:val="00340A76"/>
    <w:rsid w:val="00343767"/>
    <w:rsid w:val="00343EDC"/>
    <w:rsid w:val="00346036"/>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C62"/>
    <w:rsid w:val="003750A7"/>
    <w:rsid w:val="00375297"/>
    <w:rsid w:val="00375FB0"/>
    <w:rsid w:val="003779FD"/>
    <w:rsid w:val="00377A2C"/>
    <w:rsid w:val="003804D7"/>
    <w:rsid w:val="00380552"/>
    <w:rsid w:val="003824CF"/>
    <w:rsid w:val="00382D12"/>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A0636"/>
    <w:rsid w:val="003A085A"/>
    <w:rsid w:val="003A1EAE"/>
    <w:rsid w:val="003A2071"/>
    <w:rsid w:val="003A214F"/>
    <w:rsid w:val="003A2D18"/>
    <w:rsid w:val="003A4315"/>
    <w:rsid w:val="003A5E49"/>
    <w:rsid w:val="003A6003"/>
    <w:rsid w:val="003A6427"/>
    <w:rsid w:val="003A7138"/>
    <w:rsid w:val="003A7D09"/>
    <w:rsid w:val="003A7EF3"/>
    <w:rsid w:val="003B00E8"/>
    <w:rsid w:val="003B0377"/>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1F9"/>
    <w:rsid w:val="003D319D"/>
    <w:rsid w:val="003D3249"/>
    <w:rsid w:val="003D4085"/>
    <w:rsid w:val="003D60EE"/>
    <w:rsid w:val="003D6939"/>
    <w:rsid w:val="003D69DA"/>
    <w:rsid w:val="003D71BA"/>
    <w:rsid w:val="003D7D83"/>
    <w:rsid w:val="003E09CD"/>
    <w:rsid w:val="003E0AEF"/>
    <w:rsid w:val="003E0D1D"/>
    <w:rsid w:val="003E0D8A"/>
    <w:rsid w:val="003E2A81"/>
    <w:rsid w:val="003E37EC"/>
    <w:rsid w:val="003E481D"/>
    <w:rsid w:val="003E702A"/>
    <w:rsid w:val="003E7283"/>
    <w:rsid w:val="003F074C"/>
    <w:rsid w:val="003F0C93"/>
    <w:rsid w:val="003F121C"/>
    <w:rsid w:val="003F24FE"/>
    <w:rsid w:val="003F2540"/>
    <w:rsid w:val="003F390E"/>
    <w:rsid w:val="003F40C7"/>
    <w:rsid w:val="003F42DF"/>
    <w:rsid w:val="003F434B"/>
    <w:rsid w:val="003F4C33"/>
    <w:rsid w:val="003F676D"/>
    <w:rsid w:val="003F6A59"/>
    <w:rsid w:val="003F74F2"/>
    <w:rsid w:val="0040191B"/>
    <w:rsid w:val="004022A3"/>
    <w:rsid w:val="00403591"/>
    <w:rsid w:val="004055D9"/>
    <w:rsid w:val="00405989"/>
    <w:rsid w:val="004068AD"/>
    <w:rsid w:val="00407FA4"/>
    <w:rsid w:val="004101EE"/>
    <w:rsid w:val="00411D8E"/>
    <w:rsid w:val="00412F5A"/>
    <w:rsid w:val="00413369"/>
    <w:rsid w:val="00414E92"/>
    <w:rsid w:val="00415A1F"/>
    <w:rsid w:val="00416BFE"/>
    <w:rsid w:val="00420176"/>
    <w:rsid w:val="004206D0"/>
    <w:rsid w:val="004212CC"/>
    <w:rsid w:val="0042417C"/>
    <w:rsid w:val="00426EB5"/>
    <w:rsid w:val="00427876"/>
    <w:rsid w:val="00430B8C"/>
    <w:rsid w:val="00431424"/>
    <w:rsid w:val="00431AA2"/>
    <w:rsid w:val="00431B08"/>
    <w:rsid w:val="004330B7"/>
    <w:rsid w:val="00433966"/>
    <w:rsid w:val="00433EF2"/>
    <w:rsid w:val="004354C2"/>
    <w:rsid w:val="004356DE"/>
    <w:rsid w:val="00436DA1"/>
    <w:rsid w:val="004372C0"/>
    <w:rsid w:val="00437889"/>
    <w:rsid w:val="004411F6"/>
    <w:rsid w:val="00442020"/>
    <w:rsid w:val="0044233B"/>
    <w:rsid w:val="00442C06"/>
    <w:rsid w:val="004432FE"/>
    <w:rsid w:val="00443EB0"/>
    <w:rsid w:val="00444A5E"/>
    <w:rsid w:val="00444CBC"/>
    <w:rsid w:val="004467F8"/>
    <w:rsid w:val="00446DCC"/>
    <w:rsid w:val="00447754"/>
    <w:rsid w:val="00447929"/>
    <w:rsid w:val="00452E3A"/>
    <w:rsid w:val="0045468D"/>
    <w:rsid w:val="004557A9"/>
    <w:rsid w:val="00456857"/>
    <w:rsid w:val="00456A0C"/>
    <w:rsid w:val="00457B5A"/>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6F12"/>
    <w:rsid w:val="00496FF2"/>
    <w:rsid w:val="004974F3"/>
    <w:rsid w:val="004A192E"/>
    <w:rsid w:val="004A309F"/>
    <w:rsid w:val="004A30F0"/>
    <w:rsid w:val="004A3D2C"/>
    <w:rsid w:val="004A4A77"/>
    <w:rsid w:val="004A4F1B"/>
    <w:rsid w:val="004A5A92"/>
    <w:rsid w:val="004A7106"/>
    <w:rsid w:val="004B20CD"/>
    <w:rsid w:val="004B212B"/>
    <w:rsid w:val="004B26AA"/>
    <w:rsid w:val="004B4AF4"/>
    <w:rsid w:val="004B572E"/>
    <w:rsid w:val="004B63D3"/>
    <w:rsid w:val="004B676E"/>
    <w:rsid w:val="004C2016"/>
    <w:rsid w:val="004C234B"/>
    <w:rsid w:val="004C643C"/>
    <w:rsid w:val="004D0DD0"/>
    <w:rsid w:val="004D12D8"/>
    <w:rsid w:val="004D1AD5"/>
    <w:rsid w:val="004D2D4E"/>
    <w:rsid w:val="004D3425"/>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61AB"/>
    <w:rsid w:val="004F7527"/>
    <w:rsid w:val="004F78F8"/>
    <w:rsid w:val="004F796A"/>
    <w:rsid w:val="00500447"/>
    <w:rsid w:val="00500FF4"/>
    <w:rsid w:val="0050185D"/>
    <w:rsid w:val="005026A7"/>
    <w:rsid w:val="005033D6"/>
    <w:rsid w:val="00504F84"/>
    <w:rsid w:val="005056A2"/>
    <w:rsid w:val="00511717"/>
    <w:rsid w:val="00511FAA"/>
    <w:rsid w:val="00512530"/>
    <w:rsid w:val="00512D7F"/>
    <w:rsid w:val="00513928"/>
    <w:rsid w:val="00516374"/>
    <w:rsid w:val="00517409"/>
    <w:rsid w:val="00517A28"/>
    <w:rsid w:val="00520505"/>
    <w:rsid w:val="00521E0D"/>
    <w:rsid w:val="0052496A"/>
    <w:rsid w:val="00525C38"/>
    <w:rsid w:val="005269C9"/>
    <w:rsid w:val="00527583"/>
    <w:rsid w:val="00527A33"/>
    <w:rsid w:val="00530291"/>
    <w:rsid w:val="00532A77"/>
    <w:rsid w:val="00532F5A"/>
    <w:rsid w:val="0053362C"/>
    <w:rsid w:val="00534A74"/>
    <w:rsid w:val="00535235"/>
    <w:rsid w:val="005364E1"/>
    <w:rsid w:val="00540211"/>
    <w:rsid w:val="00540342"/>
    <w:rsid w:val="00540CE1"/>
    <w:rsid w:val="0054121C"/>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442"/>
    <w:rsid w:val="00571C5D"/>
    <w:rsid w:val="00571CF4"/>
    <w:rsid w:val="005769D5"/>
    <w:rsid w:val="0057730F"/>
    <w:rsid w:val="00580ECA"/>
    <w:rsid w:val="00581101"/>
    <w:rsid w:val="00581952"/>
    <w:rsid w:val="005823E9"/>
    <w:rsid w:val="00584D48"/>
    <w:rsid w:val="00587080"/>
    <w:rsid w:val="00587167"/>
    <w:rsid w:val="00590B11"/>
    <w:rsid w:val="00591417"/>
    <w:rsid w:val="00594F31"/>
    <w:rsid w:val="00594F7F"/>
    <w:rsid w:val="005954E5"/>
    <w:rsid w:val="00595E4A"/>
    <w:rsid w:val="005963EF"/>
    <w:rsid w:val="005A1952"/>
    <w:rsid w:val="005A3121"/>
    <w:rsid w:val="005A354C"/>
    <w:rsid w:val="005A4084"/>
    <w:rsid w:val="005A5F2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C20"/>
    <w:rsid w:val="005C1CAF"/>
    <w:rsid w:val="005C3204"/>
    <w:rsid w:val="005C33DC"/>
    <w:rsid w:val="005C3C71"/>
    <w:rsid w:val="005C47A3"/>
    <w:rsid w:val="005C4C73"/>
    <w:rsid w:val="005C7016"/>
    <w:rsid w:val="005C721E"/>
    <w:rsid w:val="005D0344"/>
    <w:rsid w:val="005D04B8"/>
    <w:rsid w:val="005D0E7A"/>
    <w:rsid w:val="005D1786"/>
    <w:rsid w:val="005D1DBD"/>
    <w:rsid w:val="005D2AAB"/>
    <w:rsid w:val="005D3AFB"/>
    <w:rsid w:val="005D58CA"/>
    <w:rsid w:val="005D6C68"/>
    <w:rsid w:val="005D7033"/>
    <w:rsid w:val="005D7426"/>
    <w:rsid w:val="005D7FCF"/>
    <w:rsid w:val="005E0358"/>
    <w:rsid w:val="005E29A5"/>
    <w:rsid w:val="005E2A4D"/>
    <w:rsid w:val="005E4AB3"/>
    <w:rsid w:val="005E5C7E"/>
    <w:rsid w:val="005E6C53"/>
    <w:rsid w:val="005E7437"/>
    <w:rsid w:val="005F0289"/>
    <w:rsid w:val="005F1368"/>
    <w:rsid w:val="005F163D"/>
    <w:rsid w:val="005F16C5"/>
    <w:rsid w:val="005F3538"/>
    <w:rsid w:val="005F50B9"/>
    <w:rsid w:val="005F5562"/>
    <w:rsid w:val="005F5EBA"/>
    <w:rsid w:val="005F5FDB"/>
    <w:rsid w:val="005F6CA1"/>
    <w:rsid w:val="005F7EA9"/>
    <w:rsid w:val="005F7EB2"/>
    <w:rsid w:val="006002EE"/>
    <w:rsid w:val="0060133B"/>
    <w:rsid w:val="006018F4"/>
    <w:rsid w:val="00601AC1"/>
    <w:rsid w:val="00601BB4"/>
    <w:rsid w:val="00601C2A"/>
    <w:rsid w:val="0060304E"/>
    <w:rsid w:val="006031ED"/>
    <w:rsid w:val="00603BA3"/>
    <w:rsid w:val="0060504F"/>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D03"/>
    <w:rsid w:val="0062614D"/>
    <w:rsid w:val="00626B66"/>
    <w:rsid w:val="00626E74"/>
    <w:rsid w:val="006277FF"/>
    <w:rsid w:val="006306C7"/>
    <w:rsid w:val="006319E9"/>
    <w:rsid w:val="00635777"/>
    <w:rsid w:val="00635D65"/>
    <w:rsid w:val="006360AF"/>
    <w:rsid w:val="00640817"/>
    <w:rsid w:val="006411DF"/>
    <w:rsid w:val="006414F9"/>
    <w:rsid w:val="00641EB0"/>
    <w:rsid w:val="00642DF3"/>
    <w:rsid w:val="006475CC"/>
    <w:rsid w:val="00650B73"/>
    <w:rsid w:val="006532E2"/>
    <w:rsid w:val="0065352D"/>
    <w:rsid w:val="00654605"/>
    <w:rsid w:val="006546B0"/>
    <w:rsid w:val="00654877"/>
    <w:rsid w:val="0065587D"/>
    <w:rsid w:val="00655B61"/>
    <w:rsid w:val="006560F6"/>
    <w:rsid w:val="00656865"/>
    <w:rsid w:val="006570A6"/>
    <w:rsid w:val="006577E3"/>
    <w:rsid w:val="006578CF"/>
    <w:rsid w:val="00657BA6"/>
    <w:rsid w:val="00660243"/>
    <w:rsid w:val="00660F72"/>
    <w:rsid w:val="0066117B"/>
    <w:rsid w:val="0066167D"/>
    <w:rsid w:val="0066277A"/>
    <w:rsid w:val="00663494"/>
    <w:rsid w:val="00664893"/>
    <w:rsid w:val="00664909"/>
    <w:rsid w:val="00665830"/>
    <w:rsid w:val="00665BCC"/>
    <w:rsid w:val="00666B21"/>
    <w:rsid w:val="00666D6C"/>
    <w:rsid w:val="006670DC"/>
    <w:rsid w:val="00667203"/>
    <w:rsid w:val="00670D1A"/>
    <w:rsid w:val="0067259B"/>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3ED"/>
    <w:rsid w:val="00723C12"/>
    <w:rsid w:val="00723EF9"/>
    <w:rsid w:val="0072433D"/>
    <w:rsid w:val="0072441A"/>
    <w:rsid w:val="00724BFE"/>
    <w:rsid w:val="00725F25"/>
    <w:rsid w:val="007270C9"/>
    <w:rsid w:val="0072726F"/>
    <w:rsid w:val="00730622"/>
    <w:rsid w:val="00731240"/>
    <w:rsid w:val="007329C6"/>
    <w:rsid w:val="00734DC9"/>
    <w:rsid w:val="00735882"/>
    <w:rsid w:val="007430B7"/>
    <w:rsid w:val="00744C18"/>
    <w:rsid w:val="007450AB"/>
    <w:rsid w:val="0074635A"/>
    <w:rsid w:val="00746F5C"/>
    <w:rsid w:val="00747760"/>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511D"/>
    <w:rsid w:val="007761D3"/>
    <w:rsid w:val="00776F66"/>
    <w:rsid w:val="0078139A"/>
    <w:rsid w:val="00781869"/>
    <w:rsid w:val="007819ED"/>
    <w:rsid w:val="00781BF3"/>
    <w:rsid w:val="00781CB0"/>
    <w:rsid w:val="00782506"/>
    <w:rsid w:val="007825E4"/>
    <w:rsid w:val="007826DE"/>
    <w:rsid w:val="007841C7"/>
    <w:rsid w:val="007848AD"/>
    <w:rsid w:val="00785206"/>
    <w:rsid w:val="0078634C"/>
    <w:rsid w:val="00787334"/>
    <w:rsid w:val="00787733"/>
    <w:rsid w:val="0079090F"/>
    <w:rsid w:val="00790E07"/>
    <w:rsid w:val="00791666"/>
    <w:rsid w:val="007926B2"/>
    <w:rsid w:val="0079351D"/>
    <w:rsid w:val="00793A46"/>
    <w:rsid w:val="00795875"/>
    <w:rsid w:val="007A0DA6"/>
    <w:rsid w:val="007A2504"/>
    <w:rsid w:val="007A2963"/>
    <w:rsid w:val="007A43A9"/>
    <w:rsid w:val="007A4552"/>
    <w:rsid w:val="007A45D1"/>
    <w:rsid w:val="007A4DED"/>
    <w:rsid w:val="007A74D5"/>
    <w:rsid w:val="007A7E67"/>
    <w:rsid w:val="007B331F"/>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63BB"/>
    <w:rsid w:val="007C7F97"/>
    <w:rsid w:val="007D46E2"/>
    <w:rsid w:val="007D47DE"/>
    <w:rsid w:val="007D4916"/>
    <w:rsid w:val="007D493D"/>
    <w:rsid w:val="007D4A64"/>
    <w:rsid w:val="007D4C53"/>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4B56"/>
    <w:rsid w:val="00814BA3"/>
    <w:rsid w:val="00814F99"/>
    <w:rsid w:val="008157C7"/>
    <w:rsid w:val="00816014"/>
    <w:rsid w:val="0081679C"/>
    <w:rsid w:val="0081757A"/>
    <w:rsid w:val="0082063E"/>
    <w:rsid w:val="00820C83"/>
    <w:rsid w:val="008227AF"/>
    <w:rsid w:val="0082303E"/>
    <w:rsid w:val="008232C3"/>
    <w:rsid w:val="008238CC"/>
    <w:rsid w:val="008268FB"/>
    <w:rsid w:val="008271A2"/>
    <w:rsid w:val="00827CA1"/>
    <w:rsid w:val="00831943"/>
    <w:rsid w:val="00831B56"/>
    <w:rsid w:val="00833361"/>
    <w:rsid w:val="008345F1"/>
    <w:rsid w:val="00836345"/>
    <w:rsid w:val="00836CCE"/>
    <w:rsid w:val="00837AD0"/>
    <w:rsid w:val="00840287"/>
    <w:rsid w:val="00840E1D"/>
    <w:rsid w:val="00841394"/>
    <w:rsid w:val="00841633"/>
    <w:rsid w:val="00843CB9"/>
    <w:rsid w:val="008440B4"/>
    <w:rsid w:val="00844892"/>
    <w:rsid w:val="008462C9"/>
    <w:rsid w:val="0084647D"/>
    <w:rsid w:val="00846ABB"/>
    <w:rsid w:val="008475AA"/>
    <w:rsid w:val="0084788C"/>
    <w:rsid w:val="008478CF"/>
    <w:rsid w:val="008511F2"/>
    <w:rsid w:val="00851589"/>
    <w:rsid w:val="00852BD4"/>
    <w:rsid w:val="00854379"/>
    <w:rsid w:val="008552B7"/>
    <w:rsid w:val="0085537A"/>
    <w:rsid w:val="00855D85"/>
    <w:rsid w:val="00855F8F"/>
    <w:rsid w:val="0085688B"/>
    <w:rsid w:val="00856E39"/>
    <w:rsid w:val="00860582"/>
    <w:rsid w:val="008624CE"/>
    <w:rsid w:val="008627D2"/>
    <w:rsid w:val="008630C3"/>
    <w:rsid w:val="008633F1"/>
    <w:rsid w:val="00863B33"/>
    <w:rsid w:val="008645F7"/>
    <w:rsid w:val="00865B1B"/>
    <w:rsid w:val="00866BC3"/>
    <w:rsid w:val="00866F7A"/>
    <w:rsid w:val="0086774F"/>
    <w:rsid w:val="008709E4"/>
    <w:rsid w:val="008710D8"/>
    <w:rsid w:val="008730C4"/>
    <w:rsid w:val="008741EE"/>
    <w:rsid w:val="00875923"/>
    <w:rsid w:val="00875DEE"/>
    <w:rsid w:val="00875ED6"/>
    <w:rsid w:val="00880164"/>
    <w:rsid w:val="00880A98"/>
    <w:rsid w:val="00880D97"/>
    <w:rsid w:val="00880DAD"/>
    <w:rsid w:val="00882210"/>
    <w:rsid w:val="00882508"/>
    <w:rsid w:val="0088397F"/>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4DA4"/>
    <w:rsid w:val="008B7A0B"/>
    <w:rsid w:val="008B7EE1"/>
    <w:rsid w:val="008C0790"/>
    <w:rsid w:val="008C1340"/>
    <w:rsid w:val="008C1BA4"/>
    <w:rsid w:val="008C1E7E"/>
    <w:rsid w:val="008C2659"/>
    <w:rsid w:val="008C35FE"/>
    <w:rsid w:val="008C3AFB"/>
    <w:rsid w:val="008C5132"/>
    <w:rsid w:val="008C5719"/>
    <w:rsid w:val="008C6FB7"/>
    <w:rsid w:val="008C7519"/>
    <w:rsid w:val="008D140A"/>
    <w:rsid w:val="008D2A8D"/>
    <w:rsid w:val="008D3D12"/>
    <w:rsid w:val="008D4019"/>
    <w:rsid w:val="008D5935"/>
    <w:rsid w:val="008D59A6"/>
    <w:rsid w:val="008D7715"/>
    <w:rsid w:val="008E1624"/>
    <w:rsid w:val="008E2955"/>
    <w:rsid w:val="008E30D5"/>
    <w:rsid w:val="008E3402"/>
    <w:rsid w:val="008E42B7"/>
    <w:rsid w:val="008E4BAD"/>
    <w:rsid w:val="008E63BC"/>
    <w:rsid w:val="008E6E8E"/>
    <w:rsid w:val="008E70AD"/>
    <w:rsid w:val="008E7FCC"/>
    <w:rsid w:val="008F0677"/>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6428"/>
    <w:rsid w:val="00956BB5"/>
    <w:rsid w:val="009573FB"/>
    <w:rsid w:val="009576DB"/>
    <w:rsid w:val="00957708"/>
    <w:rsid w:val="00957949"/>
    <w:rsid w:val="009633A8"/>
    <w:rsid w:val="00970F22"/>
    <w:rsid w:val="00970F62"/>
    <w:rsid w:val="00970FEE"/>
    <w:rsid w:val="00971DF6"/>
    <w:rsid w:val="00972050"/>
    <w:rsid w:val="0097273E"/>
    <w:rsid w:val="009748AC"/>
    <w:rsid w:val="009752E2"/>
    <w:rsid w:val="00975664"/>
    <w:rsid w:val="009757C4"/>
    <w:rsid w:val="009767EA"/>
    <w:rsid w:val="00977AB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1371"/>
    <w:rsid w:val="009A2198"/>
    <w:rsid w:val="009A2997"/>
    <w:rsid w:val="009A3D3D"/>
    <w:rsid w:val="009A4A20"/>
    <w:rsid w:val="009A549A"/>
    <w:rsid w:val="009A5A38"/>
    <w:rsid w:val="009A5FE3"/>
    <w:rsid w:val="009A6F37"/>
    <w:rsid w:val="009A7691"/>
    <w:rsid w:val="009A7CE8"/>
    <w:rsid w:val="009A7E78"/>
    <w:rsid w:val="009B1364"/>
    <w:rsid w:val="009B2039"/>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2B40"/>
    <w:rsid w:val="00A2512D"/>
    <w:rsid w:val="00A30ACC"/>
    <w:rsid w:val="00A322EF"/>
    <w:rsid w:val="00A32329"/>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4582"/>
    <w:rsid w:val="00A65499"/>
    <w:rsid w:val="00A6596D"/>
    <w:rsid w:val="00A65CB7"/>
    <w:rsid w:val="00A661D5"/>
    <w:rsid w:val="00A706E4"/>
    <w:rsid w:val="00A72DE8"/>
    <w:rsid w:val="00A73ECC"/>
    <w:rsid w:val="00A756CF"/>
    <w:rsid w:val="00A81AD8"/>
    <w:rsid w:val="00A82166"/>
    <w:rsid w:val="00A83803"/>
    <w:rsid w:val="00A83837"/>
    <w:rsid w:val="00A83CC3"/>
    <w:rsid w:val="00A8591D"/>
    <w:rsid w:val="00A86532"/>
    <w:rsid w:val="00A90C77"/>
    <w:rsid w:val="00A90FD2"/>
    <w:rsid w:val="00A91F71"/>
    <w:rsid w:val="00A92904"/>
    <w:rsid w:val="00A93094"/>
    <w:rsid w:val="00A930E0"/>
    <w:rsid w:val="00A95383"/>
    <w:rsid w:val="00A96836"/>
    <w:rsid w:val="00A96E60"/>
    <w:rsid w:val="00A975F3"/>
    <w:rsid w:val="00AA214E"/>
    <w:rsid w:val="00AA4334"/>
    <w:rsid w:val="00AA680F"/>
    <w:rsid w:val="00AB0845"/>
    <w:rsid w:val="00AB0A96"/>
    <w:rsid w:val="00AB1F24"/>
    <w:rsid w:val="00AB5319"/>
    <w:rsid w:val="00AB64F6"/>
    <w:rsid w:val="00AB69FF"/>
    <w:rsid w:val="00AB6B44"/>
    <w:rsid w:val="00AC2210"/>
    <w:rsid w:val="00AC3884"/>
    <w:rsid w:val="00AD00A2"/>
    <w:rsid w:val="00AD054E"/>
    <w:rsid w:val="00AD1724"/>
    <w:rsid w:val="00AD2A75"/>
    <w:rsid w:val="00AD36A5"/>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F0C"/>
    <w:rsid w:val="00AE628A"/>
    <w:rsid w:val="00AE62C3"/>
    <w:rsid w:val="00AE62D5"/>
    <w:rsid w:val="00AE6E53"/>
    <w:rsid w:val="00AE71A1"/>
    <w:rsid w:val="00AE7318"/>
    <w:rsid w:val="00AE7963"/>
    <w:rsid w:val="00AE7C38"/>
    <w:rsid w:val="00AF1399"/>
    <w:rsid w:val="00AF16C6"/>
    <w:rsid w:val="00AF21F4"/>
    <w:rsid w:val="00AF3024"/>
    <w:rsid w:val="00AF39A1"/>
    <w:rsid w:val="00AF4D8C"/>
    <w:rsid w:val="00AF5E5B"/>
    <w:rsid w:val="00AF600A"/>
    <w:rsid w:val="00AF6588"/>
    <w:rsid w:val="00AF6EF5"/>
    <w:rsid w:val="00AF6F2A"/>
    <w:rsid w:val="00B00406"/>
    <w:rsid w:val="00B02986"/>
    <w:rsid w:val="00B038D5"/>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10DA"/>
    <w:rsid w:val="00B32633"/>
    <w:rsid w:val="00B32B6B"/>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D15"/>
    <w:rsid w:val="00B61D3F"/>
    <w:rsid w:val="00B6368F"/>
    <w:rsid w:val="00B63C4F"/>
    <w:rsid w:val="00B6610F"/>
    <w:rsid w:val="00B66624"/>
    <w:rsid w:val="00B67A3C"/>
    <w:rsid w:val="00B67AD5"/>
    <w:rsid w:val="00B67B48"/>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172A"/>
    <w:rsid w:val="00B9224A"/>
    <w:rsid w:val="00B949CB"/>
    <w:rsid w:val="00B94F81"/>
    <w:rsid w:val="00B9589B"/>
    <w:rsid w:val="00B959AA"/>
    <w:rsid w:val="00BA043A"/>
    <w:rsid w:val="00BA0ABC"/>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2E7"/>
    <w:rsid w:val="00BD1835"/>
    <w:rsid w:val="00BD197C"/>
    <w:rsid w:val="00BD33BB"/>
    <w:rsid w:val="00BD43CF"/>
    <w:rsid w:val="00BD55CF"/>
    <w:rsid w:val="00BD576B"/>
    <w:rsid w:val="00BD64D1"/>
    <w:rsid w:val="00BD65D6"/>
    <w:rsid w:val="00BE0B38"/>
    <w:rsid w:val="00BE0BC1"/>
    <w:rsid w:val="00BE1666"/>
    <w:rsid w:val="00BE3851"/>
    <w:rsid w:val="00BE5056"/>
    <w:rsid w:val="00BE5E61"/>
    <w:rsid w:val="00BF3CD7"/>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2EF"/>
    <w:rsid w:val="00C1080F"/>
    <w:rsid w:val="00C10B62"/>
    <w:rsid w:val="00C12565"/>
    <w:rsid w:val="00C14CCD"/>
    <w:rsid w:val="00C14FC0"/>
    <w:rsid w:val="00C1665B"/>
    <w:rsid w:val="00C205E8"/>
    <w:rsid w:val="00C20A1F"/>
    <w:rsid w:val="00C20CDB"/>
    <w:rsid w:val="00C21607"/>
    <w:rsid w:val="00C21A38"/>
    <w:rsid w:val="00C21AFC"/>
    <w:rsid w:val="00C227EA"/>
    <w:rsid w:val="00C23189"/>
    <w:rsid w:val="00C23287"/>
    <w:rsid w:val="00C2393A"/>
    <w:rsid w:val="00C244F2"/>
    <w:rsid w:val="00C256C0"/>
    <w:rsid w:val="00C259A6"/>
    <w:rsid w:val="00C25CE1"/>
    <w:rsid w:val="00C26E65"/>
    <w:rsid w:val="00C274B6"/>
    <w:rsid w:val="00C3063D"/>
    <w:rsid w:val="00C31AC6"/>
    <w:rsid w:val="00C32AA9"/>
    <w:rsid w:val="00C34FEC"/>
    <w:rsid w:val="00C35C73"/>
    <w:rsid w:val="00C377BF"/>
    <w:rsid w:val="00C4092D"/>
    <w:rsid w:val="00C411B5"/>
    <w:rsid w:val="00C415E1"/>
    <w:rsid w:val="00C42E4E"/>
    <w:rsid w:val="00C447E2"/>
    <w:rsid w:val="00C44835"/>
    <w:rsid w:val="00C44948"/>
    <w:rsid w:val="00C46731"/>
    <w:rsid w:val="00C4690F"/>
    <w:rsid w:val="00C46DB2"/>
    <w:rsid w:val="00C50F23"/>
    <w:rsid w:val="00C51706"/>
    <w:rsid w:val="00C51A08"/>
    <w:rsid w:val="00C53D08"/>
    <w:rsid w:val="00C544A6"/>
    <w:rsid w:val="00C54C35"/>
    <w:rsid w:val="00C57140"/>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5079"/>
    <w:rsid w:val="00C858C3"/>
    <w:rsid w:val="00C90B10"/>
    <w:rsid w:val="00C90F36"/>
    <w:rsid w:val="00C9182D"/>
    <w:rsid w:val="00C91DA8"/>
    <w:rsid w:val="00C920E6"/>
    <w:rsid w:val="00C9604F"/>
    <w:rsid w:val="00C96063"/>
    <w:rsid w:val="00C97993"/>
    <w:rsid w:val="00CA0331"/>
    <w:rsid w:val="00CA04D2"/>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EB8"/>
    <w:rsid w:val="00CE012D"/>
    <w:rsid w:val="00CE0439"/>
    <w:rsid w:val="00CE1736"/>
    <w:rsid w:val="00CE271A"/>
    <w:rsid w:val="00CE3C94"/>
    <w:rsid w:val="00CE4667"/>
    <w:rsid w:val="00CE5492"/>
    <w:rsid w:val="00CE704E"/>
    <w:rsid w:val="00CE7635"/>
    <w:rsid w:val="00CE7D2B"/>
    <w:rsid w:val="00CE7DCC"/>
    <w:rsid w:val="00CF0311"/>
    <w:rsid w:val="00CF12E2"/>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DDE"/>
    <w:rsid w:val="00D12A09"/>
    <w:rsid w:val="00D12EFC"/>
    <w:rsid w:val="00D14ACF"/>
    <w:rsid w:val="00D154BF"/>
    <w:rsid w:val="00D163AB"/>
    <w:rsid w:val="00D17117"/>
    <w:rsid w:val="00D173D1"/>
    <w:rsid w:val="00D200F6"/>
    <w:rsid w:val="00D2053A"/>
    <w:rsid w:val="00D20AA2"/>
    <w:rsid w:val="00D23F99"/>
    <w:rsid w:val="00D24225"/>
    <w:rsid w:val="00D257C2"/>
    <w:rsid w:val="00D2770F"/>
    <w:rsid w:val="00D31556"/>
    <w:rsid w:val="00D336E8"/>
    <w:rsid w:val="00D35CC7"/>
    <w:rsid w:val="00D35DCB"/>
    <w:rsid w:val="00D41646"/>
    <w:rsid w:val="00D41808"/>
    <w:rsid w:val="00D41CCD"/>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288"/>
    <w:rsid w:val="00D53C2F"/>
    <w:rsid w:val="00D54427"/>
    <w:rsid w:val="00D55423"/>
    <w:rsid w:val="00D5543C"/>
    <w:rsid w:val="00D55728"/>
    <w:rsid w:val="00D55DC7"/>
    <w:rsid w:val="00D571E1"/>
    <w:rsid w:val="00D57A40"/>
    <w:rsid w:val="00D61191"/>
    <w:rsid w:val="00D61859"/>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7B74"/>
    <w:rsid w:val="00D9081B"/>
    <w:rsid w:val="00D908D7"/>
    <w:rsid w:val="00D91F1F"/>
    <w:rsid w:val="00D92080"/>
    <w:rsid w:val="00D943E7"/>
    <w:rsid w:val="00D94A36"/>
    <w:rsid w:val="00D96F9C"/>
    <w:rsid w:val="00D9767D"/>
    <w:rsid w:val="00DA094F"/>
    <w:rsid w:val="00DA133F"/>
    <w:rsid w:val="00DA1833"/>
    <w:rsid w:val="00DA2A10"/>
    <w:rsid w:val="00DA50ED"/>
    <w:rsid w:val="00DA657A"/>
    <w:rsid w:val="00DA69EA"/>
    <w:rsid w:val="00DA6F0B"/>
    <w:rsid w:val="00DB0A4F"/>
    <w:rsid w:val="00DB12C4"/>
    <w:rsid w:val="00DB1480"/>
    <w:rsid w:val="00DB1E15"/>
    <w:rsid w:val="00DB3862"/>
    <w:rsid w:val="00DB4E63"/>
    <w:rsid w:val="00DB6454"/>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90C"/>
    <w:rsid w:val="00E11BB3"/>
    <w:rsid w:val="00E11DDD"/>
    <w:rsid w:val="00E122B4"/>
    <w:rsid w:val="00E12922"/>
    <w:rsid w:val="00E13CDC"/>
    <w:rsid w:val="00E14EC5"/>
    <w:rsid w:val="00E1521A"/>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53E8"/>
    <w:rsid w:val="00E75993"/>
    <w:rsid w:val="00E75BDB"/>
    <w:rsid w:val="00E7604A"/>
    <w:rsid w:val="00E77430"/>
    <w:rsid w:val="00E777D6"/>
    <w:rsid w:val="00E80825"/>
    <w:rsid w:val="00E85251"/>
    <w:rsid w:val="00E8551B"/>
    <w:rsid w:val="00E85C11"/>
    <w:rsid w:val="00E86559"/>
    <w:rsid w:val="00E92BAA"/>
    <w:rsid w:val="00E93EA7"/>
    <w:rsid w:val="00E962DE"/>
    <w:rsid w:val="00E9664F"/>
    <w:rsid w:val="00E972A9"/>
    <w:rsid w:val="00E97BDE"/>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C01B8"/>
    <w:rsid w:val="00EC04C4"/>
    <w:rsid w:val="00EC14F4"/>
    <w:rsid w:val="00EC173A"/>
    <w:rsid w:val="00EC28A5"/>
    <w:rsid w:val="00EC29D7"/>
    <w:rsid w:val="00EC65D2"/>
    <w:rsid w:val="00EC7030"/>
    <w:rsid w:val="00EC7174"/>
    <w:rsid w:val="00EC7F67"/>
    <w:rsid w:val="00ED0191"/>
    <w:rsid w:val="00ED184E"/>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EA9"/>
    <w:rsid w:val="00EE6F03"/>
    <w:rsid w:val="00EE7450"/>
    <w:rsid w:val="00EE7AE5"/>
    <w:rsid w:val="00EF2B21"/>
    <w:rsid w:val="00EF40C2"/>
    <w:rsid w:val="00EF4CC5"/>
    <w:rsid w:val="00EF70F2"/>
    <w:rsid w:val="00EF726A"/>
    <w:rsid w:val="00F0165B"/>
    <w:rsid w:val="00F01B5F"/>
    <w:rsid w:val="00F045E5"/>
    <w:rsid w:val="00F05322"/>
    <w:rsid w:val="00F05647"/>
    <w:rsid w:val="00F058B2"/>
    <w:rsid w:val="00F06440"/>
    <w:rsid w:val="00F06864"/>
    <w:rsid w:val="00F07EED"/>
    <w:rsid w:val="00F103A5"/>
    <w:rsid w:val="00F11E32"/>
    <w:rsid w:val="00F1263C"/>
    <w:rsid w:val="00F13237"/>
    <w:rsid w:val="00F13A53"/>
    <w:rsid w:val="00F13C15"/>
    <w:rsid w:val="00F153CA"/>
    <w:rsid w:val="00F2002B"/>
    <w:rsid w:val="00F2087A"/>
    <w:rsid w:val="00F22ED9"/>
    <w:rsid w:val="00F2552A"/>
    <w:rsid w:val="00F26023"/>
    <w:rsid w:val="00F26903"/>
    <w:rsid w:val="00F277BE"/>
    <w:rsid w:val="00F27910"/>
    <w:rsid w:val="00F27EF3"/>
    <w:rsid w:val="00F30801"/>
    <w:rsid w:val="00F31615"/>
    <w:rsid w:val="00F31E32"/>
    <w:rsid w:val="00F34169"/>
    <w:rsid w:val="00F342BC"/>
    <w:rsid w:val="00F34A41"/>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3DFA"/>
    <w:rsid w:val="00F65318"/>
    <w:rsid w:val="00F653EE"/>
    <w:rsid w:val="00F6556A"/>
    <w:rsid w:val="00F65D42"/>
    <w:rsid w:val="00F65EF9"/>
    <w:rsid w:val="00F66E9F"/>
    <w:rsid w:val="00F67BC6"/>
    <w:rsid w:val="00F71C53"/>
    <w:rsid w:val="00F72C2D"/>
    <w:rsid w:val="00F7321D"/>
    <w:rsid w:val="00F755A0"/>
    <w:rsid w:val="00F75CDB"/>
    <w:rsid w:val="00F76AFE"/>
    <w:rsid w:val="00F7778B"/>
    <w:rsid w:val="00F77C10"/>
    <w:rsid w:val="00F82083"/>
    <w:rsid w:val="00F82350"/>
    <w:rsid w:val="00F8239C"/>
    <w:rsid w:val="00F834F5"/>
    <w:rsid w:val="00F8361C"/>
    <w:rsid w:val="00F83A94"/>
    <w:rsid w:val="00F84F28"/>
    <w:rsid w:val="00F85D88"/>
    <w:rsid w:val="00F85E6F"/>
    <w:rsid w:val="00F86CAF"/>
    <w:rsid w:val="00F90CCA"/>
    <w:rsid w:val="00F91115"/>
    <w:rsid w:val="00F913EF"/>
    <w:rsid w:val="00F91DE6"/>
    <w:rsid w:val="00F91FB3"/>
    <w:rsid w:val="00F9518E"/>
    <w:rsid w:val="00F9538D"/>
    <w:rsid w:val="00F95A83"/>
    <w:rsid w:val="00F95B42"/>
    <w:rsid w:val="00F95BBC"/>
    <w:rsid w:val="00F96D65"/>
    <w:rsid w:val="00F977FE"/>
    <w:rsid w:val="00F97907"/>
    <w:rsid w:val="00FA0291"/>
    <w:rsid w:val="00FA14D6"/>
    <w:rsid w:val="00FA20D2"/>
    <w:rsid w:val="00FA26C5"/>
    <w:rsid w:val="00FA6761"/>
    <w:rsid w:val="00FA6C53"/>
    <w:rsid w:val="00FA74FD"/>
    <w:rsid w:val="00FA785E"/>
    <w:rsid w:val="00FB0152"/>
    <w:rsid w:val="00FB40D1"/>
    <w:rsid w:val="00FB5CD0"/>
    <w:rsid w:val="00FB5EF0"/>
    <w:rsid w:val="00FC03FD"/>
    <w:rsid w:val="00FC18CC"/>
    <w:rsid w:val="00FC3AA7"/>
    <w:rsid w:val="00FC4E73"/>
    <w:rsid w:val="00FC62E6"/>
    <w:rsid w:val="00FD010E"/>
    <w:rsid w:val="00FD16CE"/>
    <w:rsid w:val="00FD330E"/>
    <w:rsid w:val="00FD3416"/>
    <w:rsid w:val="00FD3DD1"/>
    <w:rsid w:val="00FD3E8C"/>
    <w:rsid w:val="00FD43F0"/>
    <w:rsid w:val="00FD476B"/>
    <w:rsid w:val="00FD479C"/>
    <w:rsid w:val="00FD5238"/>
    <w:rsid w:val="00FD5720"/>
    <w:rsid w:val="00FD6A51"/>
    <w:rsid w:val="00FD6A81"/>
    <w:rsid w:val="00FD6B97"/>
    <w:rsid w:val="00FE0953"/>
    <w:rsid w:val="00FE253A"/>
    <w:rsid w:val="00FE2C78"/>
    <w:rsid w:val="00FE3531"/>
    <w:rsid w:val="00FE4DB8"/>
    <w:rsid w:val="00FE517C"/>
    <w:rsid w:val="00FE5613"/>
    <w:rsid w:val="00FE5ABC"/>
    <w:rsid w:val="00FE61CA"/>
    <w:rsid w:val="00FE72BE"/>
    <w:rsid w:val="00FE742E"/>
    <w:rsid w:val="00FE7497"/>
    <w:rsid w:val="00FE7C7E"/>
    <w:rsid w:val="00FF097B"/>
    <w:rsid w:val="00FF17AA"/>
    <w:rsid w:val="00FF323A"/>
    <w:rsid w:val="00FF45A1"/>
    <w:rsid w:val="00FF6C14"/>
    <w:rsid w:val="00FF739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724"/>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semiHidden/>
    <w:unhideWhenUsed/>
    <w:rsid w:val="00E13CDC"/>
    <w:pPr>
      <w:spacing w:line="240" w:lineRule="auto"/>
    </w:pPr>
  </w:style>
  <w:style w:type="character" w:customStyle="1" w:styleId="KommentartextZchn">
    <w:name w:val="Kommentartext Zchn"/>
    <w:basedOn w:val="Absatz-Standardschriftart"/>
    <w:link w:val="Kommentartext"/>
    <w:semiHidden/>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obersalzberg.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6227</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Daniela Zupan-Stavrov</cp:lastModifiedBy>
  <cp:revision>2</cp:revision>
  <cp:lastPrinted>2018-03-12T09:53:00Z</cp:lastPrinted>
  <dcterms:created xsi:type="dcterms:W3CDTF">2025-10-02T08:21:00Z</dcterms:created>
  <dcterms:modified xsi:type="dcterms:W3CDTF">2025-10-02T08:21:00Z</dcterms:modified>
  <cp:category/>
</cp:coreProperties>
</file>