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CAA2" w14:textId="77777777" w:rsidR="006A4934" w:rsidRPr="006A4934" w:rsidRDefault="006A4934" w:rsidP="006A4934">
      <w:pPr>
        <w:pStyle w:val="StandardWeb"/>
        <w:spacing w:before="240" w:beforeAutospacing="0" w:after="240" w:afterAutospacing="0" w:line="300" w:lineRule="atLeast"/>
        <w:jc w:val="center"/>
        <w:rPr>
          <w:rFonts w:ascii="Arial" w:hAnsi="Arial"/>
          <w:b/>
          <w:sz w:val="26"/>
          <w:szCs w:val="20"/>
          <w:u w:val="single"/>
          <w:lang w:val="nl-NL"/>
        </w:rPr>
      </w:pPr>
      <w:r w:rsidRPr="006A4934">
        <w:rPr>
          <w:rFonts w:ascii="Arial" w:hAnsi="Arial"/>
          <w:b/>
          <w:sz w:val="26"/>
          <w:szCs w:val="20"/>
          <w:u w:val="single"/>
          <w:lang w:val="nl-NL"/>
        </w:rPr>
        <w:t>Das Hopfgarten</w:t>
      </w:r>
      <w:r w:rsidRPr="006A4934">
        <w:rPr>
          <w:rFonts w:ascii="Arial" w:hAnsi="Arial"/>
          <w:b/>
          <w:sz w:val="26"/>
          <w:szCs w:val="20"/>
          <w:u w:val="single"/>
          <w:lang w:val="nl-NL"/>
        </w:rPr>
        <w:br/>
        <w:t>Lentedagen in de Kitzbüheler Alpen</w:t>
      </w:r>
    </w:p>
    <w:p w14:paraId="62F65F3F" w14:textId="77777777" w:rsidR="006A4934" w:rsidRDefault="006A4934" w:rsidP="006A4934">
      <w:pPr>
        <w:rPr>
          <w:lang w:val="nl-NL"/>
        </w:rPr>
      </w:pPr>
      <w:r w:rsidRPr="006A4934">
        <w:rPr>
          <w:lang w:val="nl-NL"/>
        </w:rPr>
        <w:t xml:space="preserve">Direct bij de bergbaan Hohe Salve gelegen, combineert </w:t>
      </w:r>
      <w:r w:rsidRPr="006A4934">
        <w:rPr>
          <w:b/>
          <w:bCs/>
          <w:lang w:val="nl-NL"/>
        </w:rPr>
        <w:t>Das Hopfgarten</w:t>
      </w:r>
      <w:r w:rsidRPr="006A4934">
        <w:rPr>
          <w:lang w:val="nl-NL"/>
        </w:rPr>
        <w:t xml:space="preserve"> de vrijheid van een </w:t>
      </w:r>
      <w:r w:rsidRPr="006A4934">
        <w:rPr>
          <w:b/>
          <w:bCs/>
          <w:lang w:val="nl-NL"/>
        </w:rPr>
        <w:t>aparthotel</w:t>
      </w:r>
      <w:r w:rsidRPr="006A4934">
        <w:rPr>
          <w:lang w:val="nl-NL"/>
        </w:rPr>
        <w:t xml:space="preserve"> met de dynamiek van de lente in de </w:t>
      </w:r>
      <w:r w:rsidRPr="006A4934">
        <w:rPr>
          <w:b/>
          <w:bCs/>
          <w:lang w:val="nl-NL"/>
        </w:rPr>
        <w:t>Kitzbüheler Alpen</w:t>
      </w:r>
      <w:r w:rsidRPr="006A4934">
        <w:rPr>
          <w:lang w:val="nl-NL"/>
        </w:rPr>
        <w:t xml:space="preserve">. Wanneer in maart de zon krachtiger wordt en de dagen langer, ontstaan hier ideale omstandigheden voor een flexibele break – tussen de eerste </w:t>
      </w:r>
      <w:r w:rsidRPr="006A4934">
        <w:rPr>
          <w:b/>
          <w:bCs/>
          <w:lang w:val="nl-NL"/>
        </w:rPr>
        <w:t>wandelingen</w:t>
      </w:r>
      <w:r w:rsidRPr="006A4934">
        <w:rPr>
          <w:lang w:val="nl-NL"/>
        </w:rPr>
        <w:t xml:space="preserve"> door frisgroen en mooie </w:t>
      </w:r>
      <w:r w:rsidRPr="006A4934">
        <w:rPr>
          <w:b/>
          <w:bCs/>
          <w:lang w:val="nl-NL"/>
        </w:rPr>
        <w:t>biketochten</w:t>
      </w:r>
      <w:r w:rsidRPr="006A4934">
        <w:rPr>
          <w:lang w:val="nl-NL"/>
        </w:rPr>
        <w:t>. Sportief actief, gezellig met het gezin of helemaal voor jezelf: de bergen liggen letterlijk voor de deur.</w:t>
      </w:r>
    </w:p>
    <w:p w14:paraId="165748BB" w14:textId="77777777" w:rsidR="006A4934" w:rsidRPr="006A4934" w:rsidRDefault="006A4934" w:rsidP="006A4934">
      <w:pPr>
        <w:rPr>
          <w:lang w:val="nl-NL"/>
        </w:rPr>
      </w:pPr>
    </w:p>
    <w:p w14:paraId="20B0EF25" w14:textId="77777777" w:rsidR="006A4934" w:rsidRDefault="006A4934" w:rsidP="006A4934">
      <w:pPr>
        <w:rPr>
          <w:lang w:val="nl-NL"/>
        </w:rPr>
      </w:pPr>
      <w:r w:rsidRPr="006A4934">
        <w:rPr>
          <w:lang w:val="nl-NL"/>
        </w:rPr>
        <w:t xml:space="preserve">De moderne studio’s en appartementen verbinden Tiroolse gezelligheid met doordacht comfort. </w:t>
      </w:r>
      <w:r w:rsidRPr="006A4934">
        <w:rPr>
          <w:b/>
          <w:bCs/>
          <w:lang w:val="nl-NL"/>
        </w:rPr>
        <w:t>Optionele services</w:t>
      </w:r>
      <w:r w:rsidRPr="006A4934">
        <w:rPr>
          <w:lang w:val="nl-NL"/>
        </w:rPr>
        <w:t xml:space="preserve"> zoals ontbijt, een dagbar en </w:t>
      </w:r>
      <w:r w:rsidRPr="006A4934">
        <w:rPr>
          <w:b/>
          <w:bCs/>
          <w:lang w:val="nl-NL"/>
        </w:rPr>
        <w:t>wellness-</w:t>
      </w:r>
      <w:r w:rsidRPr="006A4934">
        <w:rPr>
          <w:lang w:val="nl-NL"/>
        </w:rPr>
        <w:t xml:space="preserve">, </w:t>
      </w:r>
      <w:r w:rsidRPr="006A4934">
        <w:rPr>
          <w:b/>
          <w:bCs/>
          <w:lang w:val="nl-NL"/>
        </w:rPr>
        <w:t>zwembad- en fitnessfaciliteiten</w:t>
      </w:r>
      <w:r w:rsidRPr="006A4934">
        <w:rPr>
          <w:lang w:val="nl-NL"/>
        </w:rPr>
        <w:t xml:space="preserve"> geven je de ruimte om je vakantiedagen helemaal naar eigen wens in te vullen.</w:t>
      </w:r>
    </w:p>
    <w:p w14:paraId="39A26D12" w14:textId="77777777" w:rsidR="006A4934" w:rsidRPr="006A4934" w:rsidRDefault="006A4934" w:rsidP="006A4934">
      <w:pPr>
        <w:rPr>
          <w:lang w:val="nl-NL"/>
        </w:rPr>
      </w:pPr>
    </w:p>
    <w:p w14:paraId="3ED33090" w14:textId="77777777" w:rsidR="006A4934" w:rsidRDefault="006A4934" w:rsidP="006A4934">
      <w:pPr>
        <w:rPr>
          <w:lang w:val="nl-NL"/>
        </w:rPr>
      </w:pPr>
      <w:r w:rsidRPr="006A4934">
        <w:rPr>
          <w:b/>
          <w:bCs/>
          <w:lang w:val="nl-NL"/>
        </w:rPr>
        <w:t>Das Hopfgarten</w:t>
      </w:r>
      <w:r w:rsidRPr="006A4934">
        <w:rPr>
          <w:lang w:val="nl-NL"/>
        </w:rPr>
        <w:t xml:space="preserve"> staat voor ontspannen met vrijheid: flexibel verblijven, actief op pad gaan en de lente in de bergen bewust beleven.</w:t>
      </w:r>
    </w:p>
    <w:p w14:paraId="3E27B94A" w14:textId="77777777" w:rsidR="006A4934" w:rsidRPr="006A4934" w:rsidRDefault="006A4934" w:rsidP="006A4934">
      <w:pPr>
        <w:rPr>
          <w:lang w:val="nl-NL"/>
        </w:rPr>
      </w:pPr>
    </w:p>
    <w:p w14:paraId="46FAE126" w14:textId="77777777" w:rsidR="006A4934" w:rsidRDefault="006A4934" w:rsidP="006A4934">
      <w:pPr>
        <w:rPr>
          <w:lang w:val="nl-NL"/>
        </w:rPr>
      </w:pPr>
      <w:r w:rsidRPr="006A4934">
        <w:rPr>
          <w:b/>
          <w:bCs/>
          <w:lang w:val="nl-NL"/>
        </w:rPr>
        <w:t>Flash Sale-tip:</w:t>
      </w:r>
      <w:r w:rsidRPr="006A4934">
        <w:rPr>
          <w:lang w:val="nl-NL"/>
        </w:rPr>
        <w:t xml:space="preserve"> Bij boeking van </w:t>
      </w:r>
      <w:r w:rsidRPr="006A4934">
        <w:rPr>
          <w:b/>
          <w:bCs/>
          <w:lang w:val="nl-NL"/>
        </w:rPr>
        <w:t>1 t/m 14 maart 2026</w:t>
      </w:r>
      <w:r w:rsidRPr="006A4934">
        <w:rPr>
          <w:lang w:val="nl-NL"/>
        </w:rPr>
        <w:t xml:space="preserve"> profiteren gasten in Das Hopfgarten van </w:t>
      </w:r>
      <w:r w:rsidRPr="006A4934">
        <w:rPr>
          <w:b/>
          <w:bCs/>
          <w:lang w:val="nl-NL"/>
        </w:rPr>
        <w:t>4=3</w:t>
      </w:r>
      <w:r w:rsidRPr="006A4934">
        <w:rPr>
          <w:lang w:val="nl-NL"/>
        </w:rPr>
        <w:t xml:space="preserve"> – één nacht cadeau – voor geselecteerde verblijven in de reisperiode </w:t>
      </w:r>
      <w:r w:rsidRPr="006A4934">
        <w:rPr>
          <w:b/>
          <w:bCs/>
          <w:lang w:val="nl-NL"/>
        </w:rPr>
        <w:t>maart t/m november 2026</w:t>
      </w:r>
      <w:r w:rsidRPr="006A4934">
        <w:rPr>
          <w:lang w:val="nl-NL"/>
        </w:rPr>
        <w:t>.</w:t>
      </w:r>
    </w:p>
    <w:p w14:paraId="1108E44C" w14:textId="77777777" w:rsidR="006A4934" w:rsidRPr="006A4934" w:rsidRDefault="006A4934" w:rsidP="006A4934">
      <w:pPr>
        <w:pStyle w:val="StandardWeb"/>
        <w:spacing w:before="0" w:beforeAutospacing="0" w:after="0" w:afterAutospacing="0"/>
        <w:jc w:val="right"/>
        <w:rPr>
          <w:rFonts w:cs="Arial"/>
          <w:b/>
          <w:bCs/>
          <w:lang w:val="nl-NL"/>
        </w:rPr>
      </w:pPr>
    </w:p>
    <w:p w14:paraId="4549CA21" w14:textId="54B86E55" w:rsidR="00B77414" w:rsidRPr="00181CC3" w:rsidRDefault="00181CC3" w:rsidP="00181CC3">
      <w:pPr>
        <w:pStyle w:val="StandardWeb"/>
        <w:spacing w:before="0" w:beforeAutospacing="0" w:after="0" w:afterAutospacing="0"/>
        <w:jc w:val="right"/>
        <w:rPr>
          <w:rFonts w:ascii="Arial" w:hAnsi="Arial" w:cs="Arial"/>
          <w:b/>
          <w:sz w:val="18"/>
          <w:szCs w:val="18"/>
          <w:lang w:val="nl-NL"/>
        </w:rPr>
      </w:pPr>
      <w:r w:rsidRPr="00181CC3">
        <w:rPr>
          <w:rStyle w:val="Fett"/>
          <w:rFonts w:ascii="Arial" w:hAnsi="Arial" w:cs="Arial"/>
          <w:b w:val="0"/>
          <w:bCs w:val="0"/>
          <w:sz w:val="18"/>
          <w:szCs w:val="18"/>
          <w:lang w:val="nl-NL"/>
        </w:rPr>
        <w:t>1.</w:t>
      </w:r>
      <w:r w:rsidR="006A4934">
        <w:rPr>
          <w:rStyle w:val="Fett"/>
          <w:rFonts w:ascii="Arial" w:hAnsi="Arial" w:cs="Arial"/>
          <w:b w:val="0"/>
          <w:bCs w:val="0"/>
          <w:sz w:val="18"/>
          <w:szCs w:val="18"/>
          <w:lang w:val="nl-NL"/>
        </w:rPr>
        <w:t>079</w:t>
      </w:r>
      <w:r w:rsidR="000D15D0" w:rsidRPr="00181CC3">
        <w:rPr>
          <w:rStyle w:val="Fett"/>
          <w:rFonts w:ascii="Arial" w:hAnsi="Arial" w:cs="Arial"/>
          <w:b w:val="0"/>
          <w:bCs w:val="0"/>
          <w:sz w:val="18"/>
          <w:szCs w:val="18"/>
          <w:lang w:val="nl-NL"/>
        </w:rPr>
        <w:t xml:space="preserve"> tekens</w:t>
      </w:r>
      <w:r w:rsidR="000D15D0" w:rsidRPr="00181CC3">
        <w:rPr>
          <w:rFonts w:ascii="Arial" w:hAnsi="Arial" w:cs="Arial"/>
          <w:sz w:val="18"/>
          <w:szCs w:val="18"/>
          <w:lang w:val="nl-NL"/>
        </w:rPr>
        <w:br/>
      </w:r>
      <w:r w:rsidR="000D15D0" w:rsidRPr="00181CC3">
        <w:rPr>
          <w:rFonts w:ascii="Arial" w:hAnsi="Arial" w:cs="Arial"/>
          <w:b/>
          <w:bCs/>
          <w:sz w:val="18"/>
          <w:szCs w:val="18"/>
          <w:lang w:val="nl-NL"/>
        </w:rPr>
        <w:t>Afdruk honorarvrij,</w:t>
      </w:r>
      <w:r w:rsidR="000D15D0" w:rsidRPr="00181CC3">
        <w:rPr>
          <w:rFonts w:ascii="Arial" w:hAnsi="Arial" w:cs="Arial"/>
          <w:b/>
          <w:bCs/>
          <w:sz w:val="18"/>
          <w:szCs w:val="18"/>
          <w:lang w:val="nl-NL"/>
        </w:rPr>
        <w:br/>
        <w:t>Bewijsexemplaar gevraagd!</w:t>
      </w:r>
    </w:p>
    <w:sectPr w:rsidR="00B77414" w:rsidRPr="00181CC3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A959" w14:textId="77777777" w:rsidR="00935DF1" w:rsidRDefault="00935DF1">
      <w:r>
        <w:separator/>
      </w:r>
    </w:p>
  </w:endnote>
  <w:endnote w:type="continuationSeparator" w:id="0">
    <w:p w14:paraId="4BE1E3EF" w14:textId="77777777" w:rsidR="00935DF1" w:rsidRDefault="0093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47C9F001" w14:textId="77777777" w:rsidR="00181CC3" w:rsidRPr="00C52BB1" w:rsidRDefault="00181CC3" w:rsidP="00181CC3">
          <w:pPr>
            <w:pStyle w:val="Fuzeile"/>
            <w:rPr>
              <w:b/>
            </w:rPr>
          </w:pPr>
          <w:r w:rsidRPr="006A4934">
            <w:rPr>
              <w:b/>
              <w:bCs/>
              <w:iCs/>
            </w:rPr>
            <w:t xml:space="preserve">Meer </w:t>
          </w:r>
          <w:proofErr w:type="spellStart"/>
          <w:r w:rsidRPr="006A4934">
            <w:rPr>
              <w:b/>
              <w:bCs/>
              <w:iCs/>
            </w:rPr>
            <w:t>informatie</w:t>
          </w:r>
          <w:proofErr w:type="spellEnd"/>
          <w:r w:rsidRPr="006A4934">
            <w:rPr>
              <w:b/>
              <w:bCs/>
              <w:iCs/>
            </w:rPr>
            <w:t>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5D75162F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 w:rsidR="00181CC3"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31619933" w:rsidR="00A4511B" w:rsidRPr="00F52983" w:rsidRDefault="00A4511B" w:rsidP="00181CC3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21991ABE" w:rsidR="00A4511B" w:rsidRPr="00E058A9" w:rsidRDefault="00A4511B" w:rsidP="00A4511B">
          <w:pPr>
            <w:pStyle w:val="Fuzeile"/>
            <w:rPr>
              <w:sz w:val="16"/>
            </w:rPr>
          </w:pPr>
          <w:proofErr w:type="spellStart"/>
          <w:r w:rsidRPr="00E058A9">
            <w:rPr>
              <w:sz w:val="16"/>
            </w:rPr>
            <w:t>E-</w:t>
          </w:r>
          <w:r w:rsidR="00181CC3">
            <w:rPr>
              <w:sz w:val="16"/>
            </w:rPr>
            <w:t>m</w:t>
          </w:r>
          <w:r w:rsidRPr="00E058A9">
            <w:rPr>
              <w:sz w:val="16"/>
            </w:rPr>
            <w:t>ail</w:t>
          </w:r>
          <w:proofErr w:type="spellEnd"/>
          <w:r w:rsidRPr="00E058A9">
            <w:rPr>
              <w:sz w:val="16"/>
            </w:rPr>
            <w:t>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842F" w14:textId="77777777" w:rsidR="00935DF1" w:rsidRDefault="00935DF1">
      <w:r>
        <w:separator/>
      </w:r>
    </w:p>
  </w:footnote>
  <w:footnote w:type="continuationSeparator" w:id="0">
    <w:p w14:paraId="3E666E56" w14:textId="77777777" w:rsidR="00935DF1" w:rsidRDefault="0093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6E6FBB32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181CC3">
      <w:t xml:space="preserve">Korte </w:t>
    </w:r>
    <w:proofErr w:type="spellStart"/>
    <w:r w:rsidR="00181CC3">
      <w:t>tekst</w:t>
    </w:r>
    <w:proofErr w:type="spellEnd"/>
  </w:p>
  <w:p w14:paraId="0C1B5CFD" w14:textId="6FFF5C24" w:rsidR="00DC450F" w:rsidRDefault="00EB00A3" w:rsidP="00DC450F">
    <w:pPr>
      <w:pStyle w:val="Kopfzeile"/>
    </w:pPr>
    <w:r>
      <w:t>September 2025</w:t>
    </w:r>
    <w:r w:rsidR="00DC450F">
      <w:tab/>
    </w:r>
    <w:r w:rsidR="00DC2206">
      <w:rPr>
        <w:caps/>
      </w:rPr>
      <w:t xml:space="preserve">Das Hopfgarten </w:t>
    </w:r>
    <w:r w:rsidR="00DC450F">
      <w:tab/>
      <w:t xml:space="preserve"> </w:t>
    </w:r>
    <w:r w:rsidR="00181CC3">
      <w:t>Pagina</w:t>
    </w:r>
    <w:r w:rsidR="00DC450F">
      <w:t xml:space="preserve">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13140">
    <w:abstractNumId w:val="0"/>
  </w:num>
  <w:num w:numId="2" w16cid:durableId="321738376">
    <w:abstractNumId w:val="6"/>
  </w:num>
  <w:num w:numId="3" w16cid:durableId="2126339923">
    <w:abstractNumId w:val="31"/>
  </w:num>
  <w:num w:numId="4" w16cid:durableId="1686520507">
    <w:abstractNumId w:val="32"/>
  </w:num>
  <w:num w:numId="5" w16cid:durableId="1554926041">
    <w:abstractNumId w:val="23"/>
  </w:num>
  <w:num w:numId="6" w16cid:durableId="1291277649">
    <w:abstractNumId w:val="22"/>
  </w:num>
  <w:num w:numId="7" w16cid:durableId="1943948901">
    <w:abstractNumId w:val="25"/>
  </w:num>
  <w:num w:numId="8" w16cid:durableId="866256688">
    <w:abstractNumId w:val="41"/>
  </w:num>
  <w:num w:numId="9" w16cid:durableId="74597012">
    <w:abstractNumId w:val="9"/>
  </w:num>
  <w:num w:numId="10" w16cid:durableId="1511987003">
    <w:abstractNumId w:val="43"/>
  </w:num>
  <w:num w:numId="11" w16cid:durableId="1574005263">
    <w:abstractNumId w:val="16"/>
  </w:num>
  <w:num w:numId="12" w16cid:durableId="1672760933">
    <w:abstractNumId w:val="40"/>
  </w:num>
  <w:num w:numId="13" w16cid:durableId="1244072777">
    <w:abstractNumId w:val="8"/>
  </w:num>
  <w:num w:numId="14" w16cid:durableId="989600529">
    <w:abstractNumId w:val="46"/>
  </w:num>
  <w:num w:numId="15" w16cid:durableId="1233662800">
    <w:abstractNumId w:val="27"/>
  </w:num>
  <w:num w:numId="16" w16cid:durableId="1520126017">
    <w:abstractNumId w:val="48"/>
  </w:num>
  <w:num w:numId="17" w16cid:durableId="859005213">
    <w:abstractNumId w:val="3"/>
  </w:num>
  <w:num w:numId="18" w16cid:durableId="1906331821">
    <w:abstractNumId w:val="34"/>
  </w:num>
  <w:num w:numId="19" w16cid:durableId="1293247428">
    <w:abstractNumId w:val="38"/>
  </w:num>
  <w:num w:numId="20" w16cid:durableId="1590500734">
    <w:abstractNumId w:val="18"/>
  </w:num>
  <w:num w:numId="21" w16cid:durableId="761025272">
    <w:abstractNumId w:val="45"/>
  </w:num>
  <w:num w:numId="22" w16cid:durableId="548152360">
    <w:abstractNumId w:val="19"/>
  </w:num>
  <w:num w:numId="23" w16cid:durableId="1850486235">
    <w:abstractNumId w:val="35"/>
  </w:num>
  <w:num w:numId="24" w16cid:durableId="1948805144">
    <w:abstractNumId w:val="28"/>
  </w:num>
  <w:num w:numId="25" w16cid:durableId="1417897601">
    <w:abstractNumId w:val="15"/>
  </w:num>
  <w:num w:numId="26" w16cid:durableId="1782988080">
    <w:abstractNumId w:val="42"/>
  </w:num>
  <w:num w:numId="27" w16cid:durableId="708531125">
    <w:abstractNumId w:val="37"/>
  </w:num>
  <w:num w:numId="28" w16cid:durableId="1702247762">
    <w:abstractNumId w:val="36"/>
  </w:num>
  <w:num w:numId="29" w16cid:durableId="1124621607">
    <w:abstractNumId w:val="20"/>
  </w:num>
  <w:num w:numId="30" w16cid:durableId="318002731">
    <w:abstractNumId w:val="26"/>
  </w:num>
  <w:num w:numId="31" w16cid:durableId="1084495388">
    <w:abstractNumId w:val="17"/>
  </w:num>
  <w:num w:numId="32" w16cid:durableId="508758261">
    <w:abstractNumId w:val="44"/>
  </w:num>
  <w:num w:numId="33" w16cid:durableId="467016750">
    <w:abstractNumId w:val="30"/>
  </w:num>
  <w:num w:numId="34" w16cid:durableId="1129787281">
    <w:abstractNumId w:val="33"/>
  </w:num>
  <w:num w:numId="35" w16cid:durableId="60836531">
    <w:abstractNumId w:val="2"/>
  </w:num>
  <w:num w:numId="36" w16cid:durableId="2130732092">
    <w:abstractNumId w:val="29"/>
  </w:num>
  <w:num w:numId="37" w16cid:durableId="241061575">
    <w:abstractNumId w:val="7"/>
  </w:num>
  <w:num w:numId="38" w16cid:durableId="1333872254">
    <w:abstractNumId w:val="5"/>
  </w:num>
  <w:num w:numId="39" w16cid:durableId="269826883">
    <w:abstractNumId w:val="12"/>
  </w:num>
  <w:num w:numId="40" w16cid:durableId="1495993010">
    <w:abstractNumId w:val="47"/>
  </w:num>
  <w:num w:numId="41" w16cid:durableId="1451897519">
    <w:abstractNumId w:val="24"/>
  </w:num>
  <w:num w:numId="42" w16cid:durableId="2030329907">
    <w:abstractNumId w:val="1"/>
  </w:num>
  <w:num w:numId="43" w16cid:durableId="1526089761">
    <w:abstractNumId w:val="4"/>
  </w:num>
  <w:num w:numId="44" w16cid:durableId="470249623">
    <w:abstractNumId w:val="13"/>
  </w:num>
  <w:num w:numId="45" w16cid:durableId="74521130">
    <w:abstractNumId w:val="11"/>
  </w:num>
  <w:num w:numId="46" w16cid:durableId="225385913">
    <w:abstractNumId w:val="21"/>
  </w:num>
  <w:num w:numId="47" w16cid:durableId="1665431840">
    <w:abstractNumId w:val="14"/>
  </w:num>
  <w:num w:numId="48" w16cid:durableId="1621643106">
    <w:abstractNumId w:val="39"/>
  </w:num>
  <w:num w:numId="49" w16cid:durableId="22429465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15D0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5566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1CC3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30A3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4934"/>
    <w:rsid w:val="006A5EC6"/>
    <w:rsid w:val="006B466F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063D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5DF1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206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4DCB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56ABC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326F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29E70-B28F-4F63-B50C-F81888B0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1145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Daniela Zupan-Stavrov</cp:lastModifiedBy>
  <cp:revision>2</cp:revision>
  <cp:lastPrinted>2026-02-25T13:18:00Z</cp:lastPrinted>
  <dcterms:created xsi:type="dcterms:W3CDTF">2026-02-25T13:18:00Z</dcterms:created>
  <dcterms:modified xsi:type="dcterms:W3CDTF">2026-02-25T13:18:00Z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