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FB9B2" w14:textId="39EF675F" w:rsidR="00680CBF" w:rsidRDefault="00CD46E2" w:rsidP="007D4277">
      <w:pPr>
        <w:pStyle w:val="berschrift2"/>
        <w:spacing w:line="320" w:lineRule="atLeast"/>
        <w:rPr>
          <w:rFonts w:ascii="Arial" w:hAnsi="Arial" w:cs="Arial"/>
          <w:bCs/>
          <w:i w:val="0"/>
          <w:caps w:val="0"/>
          <w:color w:val="000000"/>
          <w:sz w:val="26"/>
          <w:szCs w:val="26"/>
          <w:u w:val="single"/>
          <w:lang w:val="de-AT"/>
        </w:rPr>
      </w:pPr>
      <w:bookmarkStart w:id="0" w:name="_GoBack"/>
      <w:bookmarkEnd w:id="0"/>
      <w:r>
        <w:rPr>
          <w:rFonts w:ascii="Arial" w:hAnsi="Arial" w:cs="Arial"/>
          <w:bCs/>
          <w:i w:val="0"/>
          <w:caps w:val="0"/>
          <w:color w:val="000000"/>
          <w:sz w:val="26"/>
          <w:szCs w:val="26"/>
          <w:u w:val="single"/>
          <w:lang w:val="de-AT"/>
        </w:rPr>
        <w:t>VILA VITA Pannonia</w:t>
      </w:r>
      <w:r>
        <w:rPr>
          <w:rFonts w:ascii="Arial" w:hAnsi="Arial" w:cs="Arial"/>
          <w:bCs/>
          <w:i w:val="0"/>
          <w:caps w:val="0"/>
          <w:color w:val="000000"/>
          <w:sz w:val="26"/>
          <w:szCs w:val="26"/>
          <w:u w:val="single"/>
          <w:lang w:val="de-AT"/>
        </w:rPr>
        <w:br/>
        <w:t>Burgenlands größtes Ferienresort</w:t>
      </w:r>
      <w:r w:rsidR="007D4277">
        <w:rPr>
          <w:rFonts w:ascii="Arial" w:hAnsi="Arial" w:cs="Arial"/>
          <w:bCs/>
          <w:i w:val="0"/>
          <w:caps w:val="0"/>
          <w:color w:val="000000"/>
          <w:sz w:val="26"/>
          <w:szCs w:val="26"/>
          <w:u w:val="single"/>
          <w:lang w:val="de-AT"/>
        </w:rPr>
        <w:t xml:space="preserve"> </w:t>
      </w:r>
      <w:r>
        <w:rPr>
          <w:rFonts w:ascii="Arial" w:hAnsi="Arial" w:cs="Arial"/>
          <w:bCs/>
          <w:i w:val="0"/>
          <w:caps w:val="0"/>
          <w:color w:val="000000"/>
          <w:sz w:val="26"/>
          <w:szCs w:val="26"/>
          <w:u w:val="single"/>
          <w:lang w:val="de-AT"/>
        </w:rPr>
        <w:t>nach großem Umbau</w:t>
      </w:r>
      <w:r w:rsidR="007D4277">
        <w:rPr>
          <w:rFonts w:ascii="Arial" w:hAnsi="Arial" w:cs="Arial"/>
          <w:bCs/>
          <w:i w:val="0"/>
          <w:caps w:val="0"/>
          <w:color w:val="000000"/>
          <w:sz w:val="26"/>
          <w:szCs w:val="26"/>
          <w:u w:val="single"/>
          <w:lang w:val="de-AT"/>
        </w:rPr>
        <w:br/>
        <w:t>wieder geöffnet</w:t>
      </w:r>
    </w:p>
    <w:p w14:paraId="4F9F4DD2" w14:textId="1FEDF20D" w:rsidR="00CD46E2" w:rsidRPr="00CD46E2" w:rsidRDefault="00CD46E2" w:rsidP="007D4277">
      <w:pPr>
        <w:spacing w:line="320" w:lineRule="atLeast"/>
        <w:rPr>
          <w:lang w:val="de-AT"/>
        </w:rPr>
      </w:pPr>
    </w:p>
    <w:p w14:paraId="266D3ADF" w14:textId="5D2BF123" w:rsidR="00F95FB8" w:rsidRDefault="00C71FDF" w:rsidP="007D4277">
      <w:pPr>
        <w:pStyle w:val="Infoblock"/>
        <w:spacing w:line="320" w:lineRule="atLeast"/>
        <w:jc w:val="both"/>
        <w:rPr>
          <w:b w:val="0"/>
          <w:color w:val="000000"/>
          <w:sz w:val="24"/>
          <w:szCs w:val="24"/>
          <w:lang w:val="de-AT"/>
        </w:rPr>
      </w:pPr>
      <w:r>
        <w:rPr>
          <w:b w:val="0"/>
          <w:color w:val="000000"/>
          <w:sz w:val="24"/>
          <w:szCs w:val="24"/>
          <w:lang w:val="de-AT"/>
        </w:rPr>
        <w:t xml:space="preserve">Es ist geschafft! </w:t>
      </w:r>
      <w:r w:rsidR="00BD1129">
        <w:rPr>
          <w:b w:val="0"/>
          <w:color w:val="000000"/>
          <w:sz w:val="24"/>
          <w:szCs w:val="24"/>
          <w:lang w:val="de-AT"/>
        </w:rPr>
        <w:t>Im</w:t>
      </w:r>
      <w:r w:rsidR="00CD46E2">
        <w:rPr>
          <w:b w:val="0"/>
          <w:color w:val="000000"/>
          <w:sz w:val="24"/>
          <w:szCs w:val="24"/>
          <w:lang w:val="de-AT"/>
        </w:rPr>
        <w:t xml:space="preserve"> </w:t>
      </w:r>
      <w:r w:rsidR="00CD46E2" w:rsidRPr="007D4277">
        <w:rPr>
          <w:bCs/>
          <w:color w:val="000000"/>
          <w:sz w:val="24"/>
          <w:szCs w:val="24"/>
          <w:lang w:val="de-AT"/>
        </w:rPr>
        <w:t>VILA VITA Pannonia</w:t>
      </w:r>
      <w:r w:rsidR="00CD46E2">
        <w:rPr>
          <w:b w:val="0"/>
          <w:color w:val="000000"/>
          <w:sz w:val="24"/>
          <w:szCs w:val="24"/>
          <w:lang w:val="de-AT"/>
        </w:rPr>
        <w:t xml:space="preserve"> wurde in den letzten Monaten groß umgebaut. </w:t>
      </w:r>
      <w:r w:rsidR="00CD46E2" w:rsidRPr="007D4277">
        <w:rPr>
          <w:bCs/>
          <w:color w:val="000000"/>
          <w:sz w:val="24"/>
          <w:szCs w:val="24"/>
          <w:lang w:val="de-AT"/>
        </w:rPr>
        <w:t>Viele neue Highlights</w:t>
      </w:r>
      <w:r w:rsidR="00CD46E2">
        <w:rPr>
          <w:b w:val="0"/>
          <w:color w:val="000000"/>
          <w:sz w:val="24"/>
          <w:szCs w:val="24"/>
          <w:lang w:val="de-AT"/>
        </w:rPr>
        <w:t xml:space="preserve"> sind entstanden. Rund 25 Mio. Euro wurden in die naturnahe Ferienanlage investiert.</w:t>
      </w:r>
      <w:r w:rsidR="006D2694">
        <w:rPr>
          <w:b w:val="0"/>
          <w:color w:val="000000"/>
          <w:sz w:val="24"/>
          <w:szCs w:val="24"/>
          <w:lang w:val="de-AT"/>
        </w:rPr>
        <w:t xml:space="preserve"> </w:t>
      </w:r>
      <w:r w:rsidR="00CD46E2">
        <w:rPr>
          <w:b w:val="0"/>
          <w:color w:val="000000"/>
          <w:sz w:val="24"/>
          <w:szCs w:val="24"/>
          <w:lang w:val="de-AT"/>
        </w:rPr>
        <w:t xml:space="preserve">Jetzt stehen alle Zeichen auf Sommergenuss unter der burgenländischen Sonne. </w:t>
      </w:r>
      <w:r w:rsidR="0022124F" w:rsidRPr="00BD1129">
        <w:rPr>
          <w:b w:val="0"/>
          <w:color w:val="000000"/>
          <w:sz w:val="24"/>
          <w:szCs w:val="24"/>
          <w:lang w:val="de-AT"/>
        </w:rPr>
        <w:t>Mehr als</w:t>
      </w:r>
      <w:r w:rsidR="0022124F">
        <w:rPr>
          <w:b w:val="0"/>
          <w:color w:val="000000"/>
          <w:sz w:val="24"/>
          <w:szCs w:val="24"/>
          <w:lang w:val="de-AT"/>
        </w:rPr>
        <w:t xml:space="preserve"> </w:t>
      </w:r>
      <w:r w:rsidR="00CD46E2">
        <w:rPr>
          <w:b w:val="0"/>
          <w:color w:val="000000"/>
          <w:sz w:val="24"/>
          <w:szCs w:val="24"/>
          <w:lang w:val="de-AT"/>
        </w:rPr>
        <w:t>200 Hektar ist das Erholungsareal</w:t>
      </w:r>
      <w:r w:rsidR="009D4750">
        <w:rPr>
          <w:b w:val="0"/>
          <w:color w:val="000000"/>
          <w:sz w:val="24"/>
          <w:szCs w:val="24"/>
          <w:lang w:val="de-AT"/>
        </w:rPr>
        <w:t xml:space="preserve"> </w:t>
      </w:r>
      <w:r w:rsidR="009D4750" w:rsidRPr="00BD1129">
        <w:rPr>
          <w:b w:val="0"/>
          <w:color w:val="000000"/>
          <w:sz w:val="24"/>
          <w:szCs w:val="24"/>
          <w:lang w:val="de-AT"/>
        </w:rPr>
        <w:t>am Rande des</w:t>
      </w:r>
      <w:r w:rsidR="00CD46E2" w:rsidRPr="00BD1129">
        <w:rPr>
          <w:b w:val="0"/>
          <w:color w:val="000000"/>
          <w:sz w:val="24"/>
          <w:szCs w:val="24"/>
          <w:lang w:val="de-AT"/>
        </w:rPr>
        <w:t xml:space="preserve"> Nationalpark</w:t>
      </w:r>
      <w:r w:rsidR="009D4750" w:rsidRPr="00BD1129">
        <w:rPr>
          <w:b w:val="0"/>
          <w:color w:val="000000"/>
          <w:sz w:val="24"/>
          <w:szCs w:val="24"/>
          <w:lang w:val="de-AT"/>
        </w:rPr>
        <w:t>s</w:t>
      </w:r>
      <w:r w:rsidR="00CD46E2" w:rsidRPr="00CD46E2">
        <w:rPr>
          <w:b w:val="0"/>
          <w:color w:val="000000"/>
          <w:sz w:val="24"/>
          <w:szCs w:val="24"/>
          <w:lang w:val="de-AT"/>
        </w:rPr>
        <w:t xml:space="preserve"> Neusiedler See-Seewinke</w:t>
      </w:r>
      <w:r w:rsidR="00CD46E2">
        <w:rPr>
          <w:b w:val="0"/>
          <w:color w:val="000000"/>
          <w:sz w:val="24"/>
          <w:szCs w:val="24"/>
          <w:lang w:val="de-AT"/>
        </w:rPr>
        <w:t xml:space="preserve">l </w:t>
      </w:r>
      <w:r w:rsidR="00CD46E2" w:rsidRPr="00CD46E2">
        <w:rPr>
          <w:b w:val="0"/>
          <w:color w:val="000000"/>
          <w:sz w:val="24"/>
          <w:szCs w:val="24"/>
          <w:lang w:val="de-AT"/>
        </w:rPr>
        <w:t>groß</w:t>
      </w:r>
      <w:r w:rsidR="00CD46E2">
        <w:rPr>
          <w:b w:val="0"/>
          <w:color w:val="000000"/>
          <w:sz w:val="24"/>
          <w:szCs w:val="24"/>
          <w:lang w:val="de-AT"/>
        </w:rPr>
        <w:t xml:space="preserve">, die Vielfalt an Wohn- und Freizeitmöglichkeiten ist </w:t>
      </w:r>
      <w:r w:rsidR="00C12849">
        <w:rPr>
          <w:b w:val="0"/>
          <w:color w:val="000000"/>
          <w:sz w:val="24"/>
          <w:szCs w:val="24"/>
          <w:lang w:val="de-AT"/>
        </w:rPr>
        <w:t>beeindruckend</w:t>
      </w:r>
      <w:r w:rsidR="00CD46E2">
        <w:rPr>
          <w:b w:val="0"/>
          <w:color w:val="000000"/>
          <w:sz w:val="24"/>
          <w:szCs w:val="24"/>
          <w:lang w:val="de-AT"/>
        </w:rPr>
        <w:t xml:space="preserve">. Über allem steht das Bestreben, </w:t>
      </w:r>
      <w:r w:rsidR="00CD46E2" w:rsidRPr="007D4277">
        <w:rPr>
          <w:bCs/>
          <w:color w:val="000000"/>
          <w:sz w:val="24"/>
          <w:szCs w:val="24"/>
          <w:lang w:val="de-AT"/>
        </w:rPr>
        <w:t>umweltverträglichen</w:t>
      </w:r>
      <w:r w:rsidR="00CD46E2">
        <w:rPr>
          <w:b w:val="0"/>
          <w:color w:val="000000"/>
          <w:sz w:val="24"/>
          <w:szCs w:val="24"/>
          <w:lang w:val="de-AT"/>
        </w:rPr>
        <w:t xml:space="preserve"> und </w:t>
      </w:r>
      <w:r w:rsidR="00CD46E2" w:rsidRPr="007D4277">
        <w:rPr>
          <w:bCs/>
          <w:color w:val="000000"/>
          <w:sz w:val="24"/>
          <w:szCs w:val="24"/>
          <w:lang w:val="de-AT"/>
        </w:rPr>
        <w:t>nachhaltigen Tourismus</w:t>
      </w:r>
      <w:r w:rsidR="00CD46E2">
        <w:rPr>
          <w:b w:val="0"/>
          <w:color w:val="000000"/>
          <w:sz w:val="24"/>
          <w:szCs w:val="24"/>
          <w:lang w:val="de-AT"/>
        </w:rPr>
        <w:t xml:space="preserve"> zu leben. Seit vielen Jahren ist</w:t>
      </w:r>
      <w:r w:rsidR="00C12849">
        <w:rPr>
          <w:b w:val="0"/>
          <w:color w:val="000000"/>
          <w:sz w:val="24"/>
          <w:szCs w:val="24"/>
          <w:lang w:val="de-AT"/>
        </w:rPr>
        <w:t xml:space="preserve"> </w:t>
      </w:r>
      <w:r w:rsidR="00C12849" w:rsidRPr="00C71FDF">
        <w:rPr>
          <w:b w:val="0"/>
          <w:color w:val="000000"/>
          <w:sz w:val="24"/>
          <w:szCs w:val="24"/>
          <w:lang w:val="de-AT"/>
        </w:rPr>
        <w:t>das</w:t>
      </w:r>
      <w:r w:rsidR="00CD46E2">
        <w:rPr>
          <w:b w:val="0"/>
          <w:color w:val="000000"/>
          <w:sz w:val="24"/>
          <w:szCs w:val="24"/>
          <w:lang w:val="de-AT"/>
        </w:rPr>
        <w:t xml:space="preserve"> VILA VITA Pannonia mit dem </w:t>
      </w:r>
      <w:r w:rsidR="00CD46E2" w:rsidRPr="007D4277">
        <w:rPr>
          <w:bCs/>
          <w:color w:val="000000"/>
          <w:sz w:val="24"/>
          <w:szCs w:val="24"/>
          <w:lang w:val="de-AT"/>
        </w:rPr>
        <w:t>österreichischen Umweltzeichen</w:t>
      </w:r>
      <w:r w:rsidR="00CD46E2">
        <w:rPr>
          <w:b w:val="0"/>
          <w:color w:val="000000"/>
          <w:sz w:val="24"/>
          <w:szCs w:val="24"/>
          <w:lang w:val="de-AT"/>
        </w:rPr>
        <w:t xml:space="preserve"> ausgezeichnet.    </w:t>
      </w:r>
    </w:p>
    <w:p w14:paraId="1C0184ED" w14:textId="01552848" w:rsidR="00CD46E2" w:rsidRDefault="00CD46E2" w:rsidP="007D4277">
      <w:pPr>
        <w:pStyle w:val="Infoblock"/>
        <w:spacing w:line="320" w:lineRule="atLeast"/>
        <w:jc w:val="both"/>
        <w:rPr>
          <w:b w:val="0"/>
          <w:color w:val="000000"/>
          <w:sz w:val="24"/>
          <w:szCs w:val="24"/>
          <w:lang w:val="de-AT"/>
        </w:rPr>
      </w:pPr>
    </w:p>
    <w:p w14:paraId="23ED3004" w14:textId="709BE82F" w:rsidR="00CD46E2" w:rsidRPr="00CD46E2" w:rsidRDefault="00C12849" w:rsidP="007D4277">
      <w:pPr>
        <w:pStyle w:val="Infoblock"/>
        <w:spacing w:line="320" w:lineRule="atLeast"/>
        <w:jc w:val="center"/>
        <w:rPr>
          <w:bCs/>
          <w:color w:val="000000"/>
          <w:sz w:val="24"/>
          <w:szCs w:val="24"/>
          <w:lang w:val="de-AT"/>
        </w:rPr>
      </w:pPr>
      <w:r>
        <w:rPr>
          <w:bCs/>
          <w:color w:val="000000"/>
          <w:sz w:val="24"/>
          <w:szCs w:val="24"/>
          <w:lang w:val="de-AT"/>
        </w:rPr>
        <w:t>Neugestaltung des Hauptrestaurants</w:t>
      </w:r>
    </w:p>
    <w:p w14:paraId="1AD1DFB9" w14:textId="00807A40" w:rsidR="00CD46E2" w:rsidRDefault="00CD46E2" w:rsidP="007D4277">
      <w:pPr>
        <w:pStyle w:val="Infoblock"/>
        <w:spacing w:line="320" w:lineRule="atLeast"/>
        <w:jc w:val="both"/>
        <w:rPr>
          <w:b w:val="0"/>
          <w:color w:val="000000"/>
          <w:sz w:val="24"/>
          <w:szCs w:val="24"/>
          <w:lang w:val="de-AT"/>
        </w:rPr>
      </w:pPr>
    </w:p>
    <w:p w14:paraId="6EDCF523" w14:textId="5CE38C06" w:rsidR="00C12849" w:rsidRDefault="00C12849" w:rsidP="007D4277">
      <w:pPr>
        <w:spacing w:line="320" w:lineRule="atLeast"/>
      </w:pPr>
      <w:r>
        <w:t xml:space="preserve">Feinschmecker schöpfen im VILA VITA aus dem Vollen. Von regionalen Schmankerln des Burgenlandes über internationale Buffets bis hin zur Gourmetküche bietet das VILA VITA Pannonia in </w:t>
      </w:r>
      <w:r w:rsidR="0022124F" w:rsidRPr="00BD1129">
        <w:t>drei</w:t>
      </w:r>
      <w:r w:rsidRPr="00C12849">
        <w:t xml:space="preserve"> Restaurants</w:t>
      </w:r>
      <w:r>
        <w:t xml:space="preserve"> und </w:t>
      </w:r>
      <w:r w:rsidRPr="00C12849">
        <w:t>drei Bars</w:t>
      </w:r>
      <w:r>
        <w:t xml:space="preserve"> ein vielfältiges kulinarisches Konzept. </w:t>
      </w:r>
      <w:r w:rsidR="00CD46E2" w:rsidRPr="00C12849">
        <w:t>Die kulinarische Drehscheibe des Hauses</w:t>
      </w:r>
      <w:r>
        <w:t xml:space="preserve"> ist das</w:t>
      </w:r>
      <w:r w:rsidR="00CD46E2" w:rsidRPr="00C12849">
        <w:t xml:space="preserve"> </w:t>
      </w:r>
      <w:r w:rsidR="00CD46E2" w:rsidRPr="007D4277">
        <w:rPr>
          <w:b/>
          <w:bCs/>
        </w:rPr>
        <w:t>Familien- und Buffetrestaurant VITAVESTA</w:t>
      </w:r>
      <w:r>
        <w:t xml:space="preserve">, das nun </w:t>
      </w:r>
      <w:r w:rsidRPr="007D4277">
        <w:rPr>
          <w:b/>
          <w:bCs/>
        </w:rPr>
        <w:t xml:space="preserve">in </w:t>
      </w:r>
      <w:r w:rsidR="006D2694">
        <w:rPr>
          <w:b/>
          <w:bCs/>
        </w:rPr>
        <w:t>frischem</w:t>
      </w:r>
      <w:r w:rsidRPr="007D4277">
        <w:rPr>
          <w:b/>
          <w:bCs/>
        </w:rPr>
        <w:t xml:space="preserve"> Glanz</w:t>
      </w:r>
      <w:r>
        <w:t xml:space="preserve"> erstrahlt. </w:t>
      </w:r>
      <w:r w:rsidR="00CD46E2" w:rsidRPr="00C12849">
        <w:t xml:space="preserve">Die großzügige Buffetlandschaft wie auch die </w:t>
      </w:r>
      <w:r w:rsidR="00C71FDF">
        <w:t>moderne</w:t>
      </w:r>
      <w:r w:rsidR="00CD46E2" w:rsidRPr="00C12849">
        <w:t xml:space="preserve"> Front-Cooking-Station bieten noch mehr Platz für </w:t>
      </w:r>
      <w:r w:rsidR="00CD46E2" w:rsidRPr="007D4277">
        <w:rPr>
          <w:b/>
          <w:bCs/>
        </w:rPr>
        <w:t>genussvolle Kreationen</w:t>
      </w:r>
      <w:r w:rsidR="00CD46E2" w:rsidRPr="00C12849">
        <w:t xml:space="preserve">. Viel Licht sowie eine Kombination aus unterschiedlichen Naturtönen sorgen im neu gestalteten Restaurant für ein </w:t>
      </w:r>
      <w:r w:rsidR="00CD46E2" w:rsidRPr="007D4277">
        <w:rPr>
          <w:b/>
          <w:bCs/>
        </w:rPr>
        <w:t>stimmungsvolles Ambiente</w:t>
      </w:r>
      <w:r w:rsidR="00CD46E2" w:rsidRPr="00C12849">
        <w:t>.</w:t>
      </w:r>
    </w:p>
    <w:p w14:paraId="18E41FDA" w14:textId="77777777" w:rsidR="00C12849" w:rsidRDefault="00C12849" w:rsidP="007D4277">
      <w:pPr>
        <w:spacing w:line="320" w:lineRule="atLeast"/>
      </w:pPr>
    </w:p>
    <w:p w14:paraId="3B12D051" w14:textId="340F6A73" w:rsidR="00CD46E2" w:rsidRPr="00C12849" w:rsidRDefault="00C12849" w:rsidP="007D4277">
      <w:pPr>
        <w:spacing w:line="320" w:lineRule="atLeast"/>
        <w:jc w:val="center"/>
        <w:rPr>
          <w:b/>
          <w:bCs/>
        </w:rPr>
      </w:pPr>
      <w:r w:rsidRPr="00C12849">
        <w:rPr>
          <w:b/>
          <w:bCs/>
        </w:rPr>
        <w:t>Aus 2 mach 1 – Standardzimmer ade</w:t>
      </w:r>
    </w:p>
    <w:p w14:paraId="079B9D94" w14:textId="77F8EB5D" w:rsidR="00C12849" w:rsidRDefault="00C12849" w:rsidP="007D4277">
      <w:pPr>
        <w:spacing w:line="320" w:lineRule="atLeast"/>
        <w:rPr>
          <w:rFonts w:ascii="Myriad Pro" w:hAnsi="Myriad Pro"/>
          <w:sz w:val="22"/>
          <w:szCs w:val="22"/>
          <w:lang w:val="de-AT"/>
        </w:rPr>
      </w:pPr>
    </w:p>
    <w:p w14:paraId="2D079403" w14:textId="2EAF599F" w:rsidR="00CD46E2" w:rsidRPr="00C12849" w:rsidRDefault="0022124F" w:rsidP="007D4277">
      <w:pPr>
        <w:spacing w:line="320" w:lineRule="atLeast"/>
      </w:pPr>
      <w:r w:rsidRPr="00BD1129">
        <w:t>Im</w:t>
      </w:r>
      <w:r w:rsidR="00C12849" w:rsidRPr="00C12849">
        <w:t xml:space="preserve"> VILA VITA</w:t>
      </w:r>
      <w:r w:rsidR="00C12849">
        <w:t xml:space="preserve"> ist </w:t>
      </w:r>
      <w:r w:rsidR="006D2694">
        <w:t>noch mehr</w:t>
      </w:r>
      <w:r w:rsidR="00C12849">
        <w:t xml:space="preserve"> Wohnkomfort eingezogen. </w:t>
      </w:r>
      <w:r w:rsidR="00CD46E2" w:rsidRPr="00C12849">
        <w:t xml:space="preserve">Die ehemaligen Standard-Hotelzimmer wurden zusammengelegt, um Platz für die </w:t>
      </w:r>
      <w:r w:rsidR="00CD46E2" w:rsidRPr="007D4277">
        <w:rPr>
          <w:b/>
          <w:bCs/>
        </w:rPr>
        <w:t>stilvollen</w:t>
      </w:r>
      <w:r w:rsidR="00CD46E2" w:rsidRPr="00C12849">
        <w:t xml:space="preserve"> und </w:t>
      </w:r>
      <w:r w:rsidR="00CD46E2" w:rsidRPr="007D4277">
        <w:rPr>
          <w:b/>
          <w:bCs/>
        </w:rPr>
        <w:t>geräumigen Pannonia Suiten</w:t>
      </w:r>
      <w:r w:rsidR="00CD46E2" w:rsidRPr="00C12849">
        <w:t xml:space="preserve"> zu schaffen. Modern und gemütlich präsentieren sich die </w:t>
      </w:r>
      <w:r w:rsidR="006D2694">
        <w:t>neuen</w:t>
      </w:r>
      <w:r w:rsidR="00CD46E2" w:rsidRPr="00C12849">
        <w:t xml:space="preserve"> Wohneinheiten. Ein weiterer Pluspunkt</w:t>
      </w:r>
      <w:r w:rsidR="000C3C5B">
        <w:t xml:space="preserve"> ist</w:t>
      </w:r>
      <w:r w:rsidR="00CD46E2" w:rsidRPr="00C12849">
        <w:t xml:space="preserve"> die Erweiterung </w:t>
      </w:r>
      <w:r w:rsidR="00BE25DE">
        <w:t>der</w:t>
      </w:r>
      <w:r w:rsidR="00CD46E2" w:rsidRPr="00C12849">
        <w:t xml:space="preserve"> Balkon</w:t>
      </w:r>
      <w:r w:rsidR="00BE25DE">
        <w:t>e</w:t>
      </w:r>
      <w:r w:rsidR="00CD46E2" w:rsidRPr="00C12849">
        <w:t xml:space="preserve"> bzw. Terrasse</w:t>
      </w:r>
      <w:r w:rsidR="00BE25DE">
        <w:t>n</w:t>
      </w:r>
      <w:r w:rsidR="00CD46E2" w:rsidRPr="00C12849">
        <w:t>.</w:t>
      </w:r>
    </w:p>
    <w:p w14:paraId="16C60DB6" w14:textId="77777777" w:rsidR="00CD46E2" w:rsidRPr="00444E2C" w:rsidRDefault="00CD46E2" w:rsidP="007D4277">
      <w:pPr>
        <w:spacing w:line="320" w:lineRule="atLeast"/>
        <w:rPr>
          <w:rFonts w:ascii="Myriad Pro" w:hAnsi="Myriad Pro"/>
          <w:sz w:val="22"/>
          <w:szCs w:val="22"/>
          <w:lang w:val="de-AT"/>
        </w:rPr>
      </w:pPr>
    </w:p>
    <w:p w14:paraId="4708B1B2" w14:textId="6D1BA7BF" w:rsidR="00CD46E2" w:rsidRPr="00C12849" w:rsidRDefault="00CD46E2" w:rsidP="007D4277">
      <w:pPr>
        <w:spacing w:line="320" w:lineRule="atLeast"/>
        <w:jc w:val="center"/>
        <w:rPr>
          <w:rFonts w:cs="Arial"/>
          <w:b/>
          <w:bCs/>
          <w:lang w:val="de-AT"/>
        </w:rPr>
      </w:pPr>
      <w:r w:rsidRPr="00C12849">
        <w:rPr>
          <w:rFonts w:cs="Arial"/>
          <w:b/>
          <w:bCs/>
          <w:lang w:val="de-AT"/>
        </w:rPr>
        <w:lastRenderedPageBreak/>
        <w:t>Upgrade im Wellness- &amp; Sauna-Parc</w:t>
      </w:r>
    </w:p>
    <w:p w14:paraId="03254EAE" w14:textId="77777777" w:rsidR="00C12849" w:rsidRDefault="00C12849" w:rsidP="007D4277">
      <w:pPr>
        <w:spacing w:line="320" w:lineRule="atLeast"/>
        <w:rPr>
          <w:rFonts w:ascii="Myriad Pro" w:hAnsi="Myriad Pro"/>
          <w:sz w:val="22"/>
          <w:szCs w:val="22"/>
          <w:lang w:val="de-AT"/>
        </w:rPr>
      </w:pPr>
    </w:p>
    <w:p w14:paraId="3395C472" w14:textId="1DD8E482" w:rsidR="00CD46E2" w:rsidRPr="00C71FDF" w:rsidRDefault="00BD1129" w:rsidP="007D4277">
      <w:pPr>
        <w:spacing w:line="320" w:lineRule="atLeast"/>
        <w:rPr>
          <w:rFonts w:cs="Arial"/>
          <w:lang w:val="de-AT"/>
        </w:rPr>
      </w:pPr>
      <w:r>
        <w:rPr>
          <w:rFonts w:cs="Arial"/>
          <w:lang w:val="de-AT"/>
        </w:rPr>
        <w:t xml:space="preserve">Die </w:t>
      </w:r>
      <w:r w:rsidR="00C12849" w:rsidRPr="007D4277">
        <w:rPr>
          <w:rFonts w:cs="Arial"/>
          <w:b/>
          <w:bCs/>
          <w:lang w:val="de-AT"/>
        </w:rPr>
        <w:t>luxuriöse Wohlfühl-Oase</w:t>
      </w:r>
      <w:r w:rsidR="00C12849">
        <w:rPr>
          <w:rFonts w:cs="Arial"/>
          <w:lang w:val="de-AT"/>
        </w:rPr>
        <w:t xml:space="preserve"> des VILA VITA</w:t>
      </w:r>
      <w:r>
        <w:rPr>
          <w:rFonts w:cs="Arial"/>
          <w:lang w:val="de-AT"/>
        </w:rPr>
        <w:t xml:space="preserve"> bietet</w:t>
      </w:r>
      <w:r w:rsidR="00C12849">
        <w:rPr>
          <w:rFonts w:cs="Arial"/>
          <w:lang w:val="de-AT"/>
        </w:rPr>
        <w:t xml:space="preserve"> maximale Entspannung. </w:t>
      </w:r>
      <w:r>
        <w:rPr>
          <w:rFonts w:cs="Arial"/>
          <w:lang w:val="de-AT"/>
        </w:rPr>
        <w:t>Ei</w:t>
      </w:r>
      <w:r w:rsidR="002327B9">
        <w:rPr>
          <w:rFonts w:cs="Arial"/>
          <w:lang w:val="de-AT"/>
        </w:rPr>
        <w:t xml:space="preserve">n </w:t>
      </w:r>
      <w:r w:rsidR="002327B9" w:rsidRPr="007D4277">
        <w:rPr>
          <w:rFonts w:cs="Arial"/>
          <w:b/>
          <w:bCs/>
          <w:lang w:val="de-AT"/>
        </w:rPr>
        <w:t>umfangreiches Upgrade</w:t>
      </w:r>
      <w:r w:rsidR="002327B9">
        <w:rPr>
          <w:rFonts w:cs="Arial"/>
          <w:lang w:val="de-AT"/>
        </w:rPr>
        <w:t xml:space="preserve"> des </w:t>
      </w:r>
      <w:r w:rsidR="002327B9" w:rsidRPr="007D4277">
        <w:rPr>
          <w:rFonts w:cs="Arial"/>
          <w:b/>
          <w:bCs/>
          <w:lang w:val="de-AT"/>
        </w:rPr>
        <w:t>Wellness- &amp; Sauna-Parc</w:t>
      </w:r>
      <w:r w:rsidR="002327B9">
        <w:rPr>
          <w:rFonts w:cs="Arial"/>
          <w:lang w:val="de-AT"/>
        </w:rPr>
        <w:t xml:space="preserve"> bringt noch mehr Verwöhnmomente</w:t>
      </w:r>
      <w:r w:rsidR="002327B9" w:rsidRPr="00C71FDF">
        <w:rPr>
          <w:rFonts w:cs="Arial"/>
          <w:lang w:val="de-AT"/>
        </w:rPr>
        <w:t xml:space="preserve">. </w:t>
      </w:r>
      <w:r w:rsidR="00C71FDF" w:rsidRPr="00C71FDF">
        <w:rPr>
          <w:rFonts w:cs="Arial"/>
          <w:lang w:val="de-AT"/>
        </w:rPr>
        <w:t>Der</w:t>
      </w:r>
      <w:r w:rsidRPr="00C71FDF">
        <w:rPr>
          <w:rFonts w:cs="Arial"/>
          <w:b/>
          <w:bCs/>
          <w:lang w:val="de-AT"/>
        </w:rPr>
        <w:t xml:space="preserve"> Indoorpool</w:t>
      </w:r>
      <w:r w:rsidRPr="00C71FDF">
        <w:rPr>
          <w:rFonts w:cs="Arial"/>
          <w:lang w:val="de-AT"/>
        </w:rPr>
        <w:t xml:space="preserve"> </w:t>
      </w:r>
      <w:r w:rsidR="00C71FDF" w:rsidRPr="00C71FDF">
        <w:rPr>
          <w:rFonts w:cs="Arial"/>
          <w:lang w:val="de-AT"/>
        </w:rPr>
        <w:t>ist</w:t>
      </w:r>
      <w:r w:rsidR="00C71FDF">
        <w:rPr>
          <w:rFonts w:cs="Arial"/>
          <w:lang w:val="de-AT"/>
        </w:rPr>
        <w:t xml:space="preserve"> jetzt noch großzügiger, d</w:t>
      </w:r>
      <w:r w:rsidR="002327B9">
        <w:rPr>
          <w:rFonts w:cs="Arial"/>
          <w:lang w:val="de-AT"/>
        </w:rPr>
        <w:t xml:space="preserve">er </w:t>
      </w:r>
      <w:r w:rsidR="002327B9" w:rsidRPr="007D4277">
        <w:rPr>
          <w:rFonts w:cs="Arial"/>
          <w:b/>
          <w:bCs/>
          <w:lang w:val="de-AT"/>
        </w:rPr>
        <w:t>Outdoorpool</w:t>
      </w:r>
      <w:r w:rsidR="002327B9">
        <w:rPr>
          <w:rFonts w:cs="Arial"/>
          <w:lang w:val="de-AT"/>
        </w:rPr>
        <w:t xml:space="preserve"> </w:t>
      </w:r>
      <w:r w:rsidR="004C60F9" w:rsidRPr="00C71FDF">
        <w:rPr>
          <w:rFonts w:cs="Arial"/>
          <w:lang w:val="de-AT"/>
        </w:rPr>
        <w:t>mehr als</w:t>
      </w:r>
      <w:r w:rsidR="002327B9">
        <w:rPr>
          <w:rFonts w:cs="Arial"/>
          <w:lang w:val="de-AT"/>
        </w:rPr>
        <w:t xml:space="preserve"> doppelt so groß. </w:t>
      </w:r>
      <w:r w:rsidR="00CD46E2" w:rsidRPr="002327B9">
        <w:rPr>
          <w:rFonts w:cs="Arial"/>
          <w:lang w:val="de-AT"/>
        </w:rPr>
        <w:t xml:space="preserve">Ein kleines Schmuckstück war der bestehende Saunabereich mit dem </w:t>
      </w:r>
      <w:r w:rsidR="00CD46E2" w:rsidRPr="007D4277">
        <w:rPr>
          <w:rFonts w:cs="Arial"/>
          <w:b/>
          <w:bCs/>
          <w:lang w:val="de-AT"/>
        </w:rPr>
        <w:t>idyllischen Naturbadeteich</w:t>
      </w:r>
      <w:r w:rsidR="00CD46E2" w:rsidRPr="002327B9">
        <w:rPr>
          <w:rFonts w:cs="Arial"/>
          <w:lang w:val="de-AT"/>
        </w:rPr>
        <w:t xml:space="preserve"> schon lange, nun erfolgt</w:t>
      </w:r>
      <w:r w:rsidR="002327B9">
        <w:rPr>
          <w:rFonts w:cs="Arial"/>
          <w:lang w:val="de-AT"/>
        </w:rPr>
        <w:t>e</w:t>
      </w:r>
      <w:r w:rsidR="00CD46E2" w:rsidRPr="002327B9">
        <w:rPr>
          <w:rFonts w:cs="Arial"/>
          <w:lang w:val="de-AT"/>
        </w:rPr>
        <w:t xml:space="preserve"> ein</w:t>
      </w:r>
      <w:r w:rsidR="002327B9">
        <w:rPr>
          <w:rFonts w:cs="Arial"/>
          <w:lang w:val="de-AT"/>
        </w:rPr>
        <w:t>e</w:t>
      </w:r>
      <w:r w:rsidR="00CD46E2" w:rsidRPr="002327B9">
        <w:rPr>
          <w:rFonts w:cs="Arial"/>
          <w:lang w:val="de-AT"/>
        </w:rPr>
        <w:t xml:space="preserve"> </w:t>
      </w:r>
      <w:r w:rsidR="002327B9">
        <w:rPr>
          <w:rFonts w:cs="Arial"/>
          <w:lang w:val="de-AT"/>
        </w:rPr>
        <w:t>weitere Optimierung</w:t>
      </w:r>
      <w:r w:rsidR="00CD46E2" w:rsidRPr="002327B9">
        <w:rPr>
          <w:rFonts w:cs="Arial"/>
          <w:lang w:val="de-AT"/>
        </w:rPr>
        <w:t xml:space="preserve">, welche den Saunabereich zum </w:t>
      </w:r>
      <w:r w:rsidR="00CD46E2" w:rsidRPr="007D4277">
        <w:rPr>
          <w:rFonts w:cs="Arial"/>
          <w:b/>
          <w:bCs/>
          <w:lang w:val="de-AT"/>
        </w:rPr>
        <w:t>„Saunadorf“</w:t>
      </w:r>
      <w:r w:rsidR="00CD46E2" w:rsidRPr="002327B9">
        <w:rPr>
          <w:rFonts w:cs="Arial"/>
          <w:lang w:val="de-AT"/>
        </w:rPr>
        <w:t xml:space="preserve"> erweitert</w:t>
      </w:r>
      <w:r w:rsidR="002327B9">
        <w:rPr>
          <w:rFonts w:cs="Arial"/>
          <w:lang w:val="de-AT"/>
        </w:rPr>
        <w:t xml:space="preserve"> hat.</w:t>
      </w:r>
      <w:r w:rsidR="00CD46E2" w:rsidRPr="002327B9">
        <w:rPr>
          <w:rFonts w:cs="Arial"/>
          <w:lang w:val="de-AT"/>
        </w:rPr>
        <w:t xml:space="preserve"> Die beliebte </w:t>
      </w:r>
      <w:r w:rsidR="00CD46E2" w:rsidRPr="007D4277">
        <w:rPr>
          <w:rFonts w:cs="Arial"/>
          <w:b/>
          <w:bCs/>
          <w:lang w:val="de-AT"/>
        </w:rPr>
        <w:t>Schilfhüttensauna</w:t>
      </w:r>
      <w:r w:rsidR="00CD46E2" w:rsidRPr="002327B9">
        <w:rPr>
          <w:rFonts w:cs="Arial"/>
          <w:lang w:val="de-AT"/>
        </w:rPr>
        <w:t xml:space="preserve"> wurde saniert und </w:t>
      </w:r>
      <w:r w:rsidR="00CD46E2" w:rsidRPr="00C71FDF">
        <w:rPr>
          <w:rFonts w:cs="Arial"/>
          <w:lang w:val="de-AT"/>
        </w:rPr>
        <w:t>eine neue</w:t>
      </w:r>
      <w:r w:rsidR="00CD46E2" w:rsidRPr="002327B9">
        <w:rPr>
          <w:rFonts w:cs="Arial"/>
          <w:lang w:val="de-AT"/>
        </w:rPr>
        <w:t xml:space="preserve"> </w:t>
      </w:r>
      <w:r w:rsidR="00CD46E2" w:rsidRPr="007D4277">
        <w:rPr>
          <w:rFonts w:cs="Arial"/>
          <w:b/>
          <w:bCs/>
          <w:lang w:val="de-AT"/>
        </w:rPr>
        <w:t>Panorama-Selbstaufguss-Sauna</w:t>
      </w:r>
      <w:r w:rsidR="00CD46E2" w:rsidRPr="002327B9">
        <w:rPr>
          <w:rFonts w:cs="Arial"/>
          <w:lang w:val="de-AT"/>
        </w:rPr>
        <w:t xml:space="preserve"> wurde errichtet. Nach dem Saunagang bietet der </w:t>
      </w:r>
      <w:r w:rsidR="00C71FDF">
        <w:rPr>
          <w:rFonts w:cs="Arial"/>
          <w:b/>
          <w:bCs/>
          <w:lang w:val="de-AT"/>
        </w:rPr>
        <w:t>wohltuende</w:t>
      </w:r>
      <w:r w:rsidR="00CD46E2" w:rsidRPr="007D4277">
        <w:rPr>
          <w:rFonts w:cs="Arial"/>
          <w:b/>
          <w:bCs/>
          <w:lang w:val="de-AT"/>
        </w:rPr>
        <w:t xml:space="preserve"> Ruheraum mit Lehmwänden</w:t>
      </w:r>
      <w:r w:rsidR="00CD46E2" w:rsidRPr="002327B9">
        <w:rPr>
          <w:rFonts w:cs="Arial"/>
          <w:lang w:val="de-AT"/>
        </w:rPr>
        <w:t xml:space="preserve"> eine besondere Atmosphäre</w:t>
      </w:r>
      <w:r w:rsidR="002327B9">
        <w:rPr>
          <w:rFonts w:cs="Arial"/>
          <w:lang w:val="de-AT"/>
        </w:rPr>
        <w:t xml:space="preserve">, um </w:t>
      </w:r>
      <w:r w:rsidR="00CD46E2" w:rsidRPr="002327B9">
        <w:rPr>
          <w:rFonts w:cs="Arial"/>
          <w:lang w:val="de-AT"/>
        </w:rPr>
        <w:t xml:space="preserve">die Seele baumeln zu lassen. </w:t>
      </w:r>
      <w:r w:rsidR="00CD46E2" w:rsidRPr="00C71FDF">
        <w:rPr>
          <w:rFonts w:cs="Arial"/>
          <w:lang w:val="de-AT"/>
        </w:rPr>
        <w:t xml:space="preserve">Highlight on Top: der </w:t>
      </w:r>
      <w:r w:rsidR="00C71FDF" w:rsidRPr="00C71FDF">
        <w:rPr>
          <w:rFonts w:cs="Arial"/>
          <w:lang w:val="de-AT"/>
        </w:rPr>
        <w:t>entspannende</w:t>
      </w:r>
      <w:r w:rsidR="00CD46E2" w:rsidRPr="00C71FDF">
        <w:rPr>
          <w:rFonts w:cs="Arial"/>
          <w:b/>
          <w:bCs/>
          <w:lang w:val="de-AT"/>
        </w:rPr>
        <w:t xml:space="preserve"> </w:t>
      </w:r>
      <w:r w:rsidR="009D4750" w:rsidRPr="00C71FDF">
        <w:rPr>
          <w:rFonts w:cs="Arial"/>
          <w:b/>
          <w:bCs/>
          <w:lang w:val="de-AT"/>
        </w:rPr>
        <w:t>Relax-Pool.</w:t>
      </w:r>
    </w:p>
    <w:p w14:paraId="139E0788" w14:textId="77777777" w:rsidR="00CD46E2" w:rsidRPr="00C71FDF" w:rsidRDefault="00CD46E2" w:rsidP="007D4277">
      <w:pPr>
        <w:spacing w:line="320" w:lineRule="atLeast"/>
        <w:rPr>
          <w:rFonts w:ascii="Myriad Pro" w:hAnsi="Myriad Pro"/>
          <w:sz w:val="22"/>
          <w:szCs w:val="22"/>
          <w:lang w:val="de-AT"/>
        </w:rPr>
      </w:pPr>
    </w:p>
    <w:p w14:paraId="3093B623" w14:textId="77777777" w:rsidR="00CD46E2" w:rsidRPr="0022124F" w:rsidRDefault="00CD46E2" w:rsidP="007D4277">
      <w:pPr>
        <w:spacing w:line="320" w:lineRule="atLeast"/>
        <w:jc w:val="center"/>
        <w:rPr>
          <w:rFonts w:cs="Arial"/>
          <w:b/>
          <w:bCs/>
          <w:lang w:val="en-GB"/>
        </w:rPr>
      </w:pPr>
      <w:r w:rsidRPr="0022124F">
        <w:rPr>
          <w:rFonts w:cs="Arial"/>
          <w:b/>
          <w:bCs/>
          <w:lang w:val="en-GB"/>
        </w:rPr>
        <w:t>Hideaway der Extraklasse – ab Sommer 2023</w:t>
      </w:r>
    </w:p>
    <w:p w14:paraId="05F5DEBC" w14:textId="77777777" w:rsidR="002327B9" w:rsidRPr="0022124F" w:rsidRDefault="002327B9" w:rsidP="007D4277">
      <w:pPr>
        <w:spacing w:line="320" w:lineRule="atLeast"/>
        <w:rPr>
          <w:rFonts w:ascii="Myriad Pro" w:hAnsi="Myriad Pro"/>
          <w:sz w:val="22"/>
          <w:szCs w:val="22"/>
          <w:lang w:val="en-GB"/>
        </w:rPr>
      </w:pPr>
    </w:p>
    <w:p w14:paraId="2DBF2C5D" w14:textId="725E8B0C" w:rsidR="00CD46E2" w:rsidRPr="002327B9" w:rsidRDefault="00CD46E2" w:rsidP="007D4277">
      <w:pPr>
        <w:spacing w:line="320" w:lineRule="atLeast"/>
        <w:rPr>
          <w:rFonts w:cs="Arial"/>
          <w:lang w:val="de-AT"/>
        </w:rPr>
      </w:pPr>
      <w:r w:rsidRPr="002327B9">
        <w:rPr>
          <w:rFonts w:cs="Arial"/>
          <w:lang w:val="de-AT"/>
        </w:rPr>
        <w:t xml:space="preserve">Die VILA VITA </w:t>
      </w:r>
      <w:r w:rsidR="009D4750">
        <w:rPr>
          <w:rFonts w:cs="Arial"/>
          <w:lang w:val="de-AT"/>
        </w:rPr>
        <w:t>Wohnwelt</w:t>
      </w:r>
      <w:r w:rsidRPr="002327B9">
        <w:rPr>
          <w:rFonts w:cs="Arial"/>
          <w:lang w:val="de-AT"/>
        </w:rPr>
        <w:t xml:space="preserve"> wird ab Sommer 2023 noch vielfältiger. </w:t>
      </w:r>
      <w:r w:rsidRPr="007D4277">
        <w:rPr>
          <w:rFonts w:cs="Arial"/>
          <w:b/>
          <w:bCs/>
          <w:lang w:val="de-AT"/>
        </w:rPr>
        <w:t>19 exklusive Residenzen am See – parkside</w:t>
      </w:r>
      <w:r w:rsidRPr="002327B9">
        <w:rPr>
          <w:rFonts w:cs="Arial"/>
          <w:lang w:val="de-AT"/>
        </w:rPr>
        <w:t xml:space="preserve"> stehen ab Juli mit unverwechselbarem </w:t>
      </w:r>
      <w:r w:rsidRPr="007D4277">
        <w:rPr>
          <w:rFonts w:cs="Arial"/>
          <w:b/>
          <w:bCs/>
          <w:lang w:val="de-AT"/>
        </w:rPr>
        <w:t>private Living Comfort</w:t>
      </w:r>
      <w:r w:rsidRPr="002327B9">
        <w:rPr>
          <w:rFonts w:cs="Arial"/>
          <w:lang w:val="de-AT"/>
        </w:rPr>
        <w:t xml:space="preserve"> zur Verfügung. Die neuen Chalets verfügen über zwei getrennte Schlafzimmer mit je einem eigenen Badezimmer, über eine vollausgestattete Küche, </w:t>
      </w:r>
      <w:r w:rsidR="002327B9">
        <w:rPr>
          <w:rFonts w:cs="Arial"/>
          <w:lang w:val="de-AT"/>
        </w:rPr>
        <w:t xml:space="preserve">eine </w:t>
      </w:r>
      <w:r w:rsidRPr="002327B9">
        <w:rPr>
          <w:rFonts w:cs="Arial"/>
          <w:lang w:val="de-AT"/>
        </w:rPr>
        <w:t>großzügige Terrasse mit einzigartigem Blick in die pannonische Naturidylle sowie</w:t>
      </w:r>
      <w:r w:rsidR="002327B9">
        <w:rPr>
          <w:rFonts w:cs="Arial"/>
          <w:lang w:val="de-AT"/>
        </w:rPr>
        <w:t xml:space="preserve"> einen</w:t>
      </w:r>
      <w:r w:rsidRPr="002327B9">
        <w:rPr>
          <w:rFonts w:cs="Arial"/>
          <w:lang w:val="de-AT"/>
        </w:rPr>
        <w:t xml:space="preserve"> private</w:t>
      </w:r>
      <w:r w:rsidR="002327B9">
        <w:rPr>
          <w:rFonts w:cs="Arial"/>
          <w:lang w:val="de-AT"/>
        </w:rPr>
        <w:t>n</w:t>
      </w:r>
      <w:r w:rsidRPr="002327B9">
        <w:rPr>
          <w:rFonts w:cs="Arial"/>
          <w:lang w:val="de-AT"/>
        </w:rPr>
        <w:t xml:space="preserve"> überdachten Parkplatz direkt vor dem Hauseingang. </w:t>
      </w:r>
    </w:p>
    <w:p w14:paraId="1A15C8D9" w14:textId="77777777" w:rsidR="00CD46E2" w:rsidRPr="002327B9" w:rsidRDefault="00CD46E2" w:rsidP="007D4277">
      <w:pPr>
        <w:spacing w:line="320" w:lineRule="atLeast"/>
        <w:rPr>
          <w:rFonts w:cs="Arial"/>
          <w:lang w:val="de-AT"/>
        </w:rPr>
      </w:pPr>
    </w:p>
    <w:p w14:paraId="2D390607" w14:textId="41792B0A" w:rsidR="00CD46E2" w:rsidRPr="002327B9" w:rsidRDefault="00CD46E2" w:rsidP="007D4277">
      <w:pPr>
        <w:spacing w:line="320" w:lineRule="atLeast"/>
        <w:rPr>
          <w:rFonts w:cs="Arial"/>
          <w:lang w:val="de-AT"/>
        </w:rPr>
      </w:pPr>
      <w:r w:rsidRPr="002327B9">
        <w:rPr>
          <w:rFonts w:cs="Arial"/>
          <w:lang w:val="de-AT"/>
        </w:rPr>
        <w:t>Bei all den zahlreichen Neuerungen auch noch auf Nachhaltigkeit zu achten</w:t>
      </w:r>
      <w:r w:rsidR="007D4277">
        <w:rPr>
          <w:rFonts w:cs="Arial"/>
          <w:lang w:val="de-AT"/>
        </w:rPr>
        <w:t>,</w:t>
      </w:r>
      <w:r w:rsidRPr="002327B9">
        <w:rPr>
          <w:rFonts w:cs="Arial"/>
          <w:lang w:val="de-AT"/>
        </w:rPr>
        <w:t xml:space="preserve"> ist ein Grundprinzip, welches man im VILA VITA Pannonia seit vielen Jahren lebt. </w:t>
      </w:r>
      <w:r w:rsidR="002327B9">
        <w:rPr>
          <w:rFonts w:cs="Arial"/>
          <w:lang w:val="de-AT"/>
        </w:rPr>
        <w:t>Bei</w:t>
      </w:r>
      <w:r w:rsidRPr="002327B9">
        <w:rPr>
          <w:rFonts w:cs="Arial"/>
          <w:lang w:val="de-AT"/>
        </w:rPr>
        <w:t xml:space="preserve"> der Auswahl vieler Baumaterialien wurde auf </w:t>
      </w:r>
      <w:r w:rsidRPr="007D4277">
        <w:rPr>
          <w:rFonts w:cs="Arial"/>
          <w:b/>
          <w:bCs/>
          <w:lang w:val="de-AT"/>
        </w:rPr>
        <w:t>nachwachsende Rohstoffe</w:t>
      </w:r>
      <w:r w:rsidRPr="002327B9">
        <w:rPr>
          <w:rFonts w:cs="Arial"/>
          <w:lang w:val="de-AT"/>
        </w:rPr>
        <w:t xml:space="preserve"> zurückgegriffen</w:t>
      </w:r>
      <w:r w:rsidR="002327B9">
        <w:rPr>
          <w:rFonts w:cs="Arial"/>
          <w:lang w:val="de-AT"/>
        </w:rPr>
        <w:t>.</w:t>
      </w:r>
      <w:r w:rsidR="00BD1129">
        <w:rPr>
          <w:rFonts w:cs="Arial"/>
          <w:lang w:val="de-AT"/>
        </w:rPr>
        <w:t xml:space="preserve"> Thermische Energie wird</w:t>
      </w:r>
      <w:r w:rsidRPr="002327B9">
        <w:rPr>
          <w:rFonts w:cs="Arial"/>
          <w:lang w:val="de-AT"/>
        </w:rPr>
        <w:t xml:space="preserve"> zu </w:t>
      </w:r>
      <w:r w:rsidRPr="007D4277">
        <w:rPr>
          <w:rFonts w:cs="Arial"/>
          <w:b/>
          <w:bCs/>
          <w:lang w:val="de-AT"/>
        </w:rPr>
        <w:t xml:space="preserve">100 Prozent </w:t>
      </w:r>
      <w:r w:rsidRPr="007D4277">
        <w:rPr>
          <w:rFonts w:cs="Arial"/>
          <w:lang w:val="de-AT"/>
        </w:rPr>
        <w:t>aus</w:t>
      </w:r>
      <w:r w:rsidRPr="007D4277">
        <w:rPr>
          <w:rFonts w:cs="Arial"/>
          <w:b/>
          <w:bCs/>
          <w:lang w:val="de-AT"/>
        </w:rPr>
        <w:t xml:space="preserve"> Biomasse</w:t>
      </w:r>
      <w:r w:rsidRPr="002327B9">
        <w:rPr>
          <w:rFonts w:cs="Arial"/>
          <w:lang w:val="de-AT"/>
        </w:rPr>
        <w:t xml:space="preserve"> und </w:t>
      </w:r>
      <w:r w:rsidRPr="007D4277">
        <w:rPr>
          <w:rFonts w:cs="Arial"/>
          <w:b/>
          <w:bCs/>
          <w:lang w:val="de-AT"/>
        </w:rPr>
        <w:t>Luftwärme</w:t>
      </w:r>
      <w:r w:rsidR="00BD1129">
        <w:rPr>
          <w:rFonts w:cs="Arial"/>
          <w:lang w:val="de-AT"/>
        </w:rPr>
        <w:t xml:space="preserve"> gewonnen.</w:t>
      </w:r>
      <w:r w:rsidRPr="002327B9">
        <w:rPr>
          <w:rFonts w:cs="Arial"/>
          <w:lang w:val="de-AT"/>
        </w:rPr>
        <w:t xml:space="preserve"> Die </w:t>
      </w:r>
      <w:r w:rsidRPr="007D4277">
        <w:rPr>
          <w:rFonts w:cs="Arial"/>
          <w:b/>
          <w:bCs/>
          <w:lang w:val="de-AT"/>
        </w:rPr>
        <w:t>neue Nassmüllentsorgungs-Anlage</w:t>
      </w:r>
      <w:r w:rsidRPr="002327B9">
        <w:rPr>
          <w:rFonts w:cs="Arial"/>
          <w:lang w:val="de-AT"/>
        </w:rPr>
        <w:t xml:space="preserve"> ermöglicht dem Urlaubsresort eine nachhaltige Entsorgung von organischen Abfällen. Zudem wurde bereits eine leistungsstarke </w:t>
      </w:r>
      <w:r w:rsidR="004C60F9" w:rsidRPr="00C71FDF">
        <w:rPr>
          <w:rFonts w:cs="Arial"/>
          <w:lang w:val="de-AT"/>
        </w:rPr>
        <w:t>200</w:t>
      </w:r>
      <w:r w:rsidRPr="002327B9">
        <w:rPr>
          <w:rFonts w:cs="Arial"/>
          <w:lang w:val="de-AT"/>
        </w:rPr>
        <w:t xml:space="preserve"> kWp </w:t>
      </w:r>
      <w:r w:rsidRPr="007D4277">
        <w:rPr>
          <w:rFonts w:cs="Arial"/>
          <w:b/>
          <w:bCs/>
          <w:lang w:val="de-AT"/>
        </w:rPr>
        <w:t>Photovoltaik-Anlage</w:t>
      </w:r>
      <w:r w:rsidRPr="002327B9">
        <w:rPr>
          <w:rFonts w:cs="Arial"/>
          <w:lang w:val="de-AT"/>
        </w:rPr>
        <w:t xml:space="preserve"> installiert und weitere große Schritte befinden sich in Planung.</w:t>
      </w:r>
    </w:p>
    <w:p w14:paraId="3472A52C" w14:textId="77777777" w:rsidR="007D4277" w:rsidRDefault="007D4277" w:rsidP="002327B9">
      <w:pPr>
        <w:pStyle w:val="Infoblock"/>
        <w:rPr>
          <w:b w:val="0"/>
          <w:color w:val="000000"/>
        </w:rPr>
      </w:pPr>
    </w:p>
    <w:p w14:paraId="5B9B5417" w14:textId="6C026590" w:rsidR="00066E89" w:rsidRPr="002327B9" w:rsidRDefault="007D4277" w:rsidP="002327B9">
      <w:pPr>
        <w:pStyle w:val="Infoblock"/>
        <w:rPr>
          <w:color w:val="000000"/>
        </w:rPr>
      </w:pPr>
      <w:r>
        <w:rPr>
          <w:b w:val="0"/>
          <w:color w:val="000000"/>
        </w:rPr>
        <w:t>3.</w:t>
      </w:r>
      <w:r w:rsidR="006D2694">
        <w:rPr>
          <w:b w:val="0"/>
          <w:color w:val="000000"/>
        </w:rPr>
        <w:t>55</w:t>
      </w:r>
      <w:r w:rsidR="000C3C5B">
        <w:rPr>
          <w:b w:val="0"/>
          <w:color w:val="000000"/>
        </w:rPr>
        <w:t>9</w:t>
      </w:r>
      <w:r w:rsidR="00B52C34">
        <w:rPr>
          <w:b w:val="0"/>
          <w:color w:val="000000"/>
        </w:rPr>
        <w:t xml:space="preserve"> </w:t>
      </w:r>
      <w:r w:rsidR="004F1B63" w:rsidRPr="009A3924">
        <w:rPr>
          <w:b w:val="0"/>
          <w:color w:val="000000"/>
        </w:rPr>
        <w:t>Zeichen</w:t>
      </w:r>
      <w:r w:rsidR="004F1B63" w:rsidRPr="0089630E">
        <w:rPr>
          <w:b w:val="0"/>
          <w:color w:val="000000"/>
        </w:rPr>
        <w:br/>
      </w:r>
      <w:r w:rsidR="004F1B63" w:rsidRPr="0089630E">
        <w:rPr>
          <w:color w:val="000000"/>
        </w:rPr>
        <w:t>Abdruck honorarfrei,</w:t>
      </w:r>
      <w:r w:rsidR="004F1B63" w:rsidRPr="0089630E">
        <w:rPr>
          <w:color w:val="000000"/>
        </w:rPr>
        <w:br/>
        <w:t>Belegexemplar erbeten!</w:t>
      </w:r>
    </w:p>
    <w:sectPr w:rsidR="00066E89" w:rsidRPr="002327B9" w:rsidSect="000E6003">
      <w:headerReference w:type="default" r:id="rId8"/>
      <w:footerReference w:type="default" r:id="rId9"/>
      <w:pgSz w:w="11900" w:h="16840"/>
      <w:pgMar w:top="2693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6623B" w14:textId="77777777" w:rsidR="00E126B3" w:rsidRDefault="00E126B3">
      <w:r>
        <w:separator/>
      </w:r>
    </w:p>
  </w:endnote>
  <w:endnote w:type="continuationSeparator" w:id="0">
    <w:p w14:paraId="34E13D4A" w14:textId="77777777" w:rsidR="00E126B3" w:rsidRDefault="00E1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E721F1" w:rsidRPr="00987842" w14:paraId="69E9368B" w14:textId="77777777">
      <w:tc>
        <w:tcPr>
          <w:tcW w:w="5908" w:type="dxa"/>
        </w:tcPr>
        <w:p w14:paraId="60A3B9C9" w14:textId="22B41D3B" w:rsidR="00E721F1" w:rsidRPr="00ED549F" w:rsidRDefault="00A105CE" w:rsidP="00B86299">
          <w:pPr>
            <w:pStyle w:val="Fuzeile"/>
            <w:rPr>
              <w:rFonts w:ascii="Arial Narrow" w:hAnsi="Arial Narrow"/>
              <w:b/>
              <w:i/>
              <w:sz w:val="20"/>
              <w:szCs w:val="20"/>
            </w:rPr>
          </w:pPr>
          <w:r>
            <w:rPr>
              <w:rFonts w:ascii="Arial Narrow" w:hAnsi="Arial Narrow"/>
              <w:b/>
              <w:i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A6565FA" wp14:editId="0B8F4834">
                    <wp:simplePos x="0" y="0"/>
                    <wp:positionH relativeFrom="column">
                      <wp:posOffset>1793875</wp:posOffset>
                    </wp:positionH>
                    <wp:positionV relativeFrom="paragraph">
                      <wp:posOffset>28128</wp:posOffset>
                    </wp:positionV>
                    <wp:extent cx="1886754" cy="901521"/>
                    <wp:effectExtent l="0" t="0" r="5715" b="635"/>
                    <wp:wrapNone/>
                    <wp:docPr id="2" name="Textfeld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86754" cy="90152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E121B9" w14:textId="1B556292" w:rsidR="00CF06AE" w:rsidRDefault="00CF06AE" w:rsidP="00CF06A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1A6565F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141.25pt;margin-top:2.2pt;width:148.55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" fillcolor="white [3201]" stroked="f" strokeweight=".5pt">
                    <v:textbox>
                      <w:txbxContent>
                        <w:p w14:paraId="5EE121B9" w14:textId="1B556292" w:rsidR="00CF06AE" w:rsidRDefault="00CF06AE" w:rsidP="00CF06AE"/>
                      </w:txbxContent>
                    </v:textbox>
                  </v:shape>
                </w:pict>
              </mc:Fallback>
            </mc:AlternateContent>
          </w:r>
          <w:r w:rsidR="00E721F1" w:rsidRPr="00ED549F">
            <w:rPr>
              <w:rFonts w:ascii="Arial Narrow" w:hAnsi="Arial Narrow"/>
              <w:b/>
              <w:i/>
              <w:sz w:val="20"/>
              <w:szCs w:val="20"/>
            </w:rPr>
            <w:t>Weitere Presse-Informationen:</w:t>
          </w:r>
        </w:p>
        <w:p w14:paraId="041B514E" w14:textId="12EC4572" w:rsidR="0010020D" w:rsidRPr="00ED549F" w:rsidRDefault="00CF06AE" w:rsidP="0010020D">
          <w:pPr>
            <w:pStyle w:val="Fuzeile"/>
            <w:rPr>
              <w:rFonts w:ascii="Arial Narrow" w:hAnsi="Arial Narrow"/>
              <w:i/>
              <w:sz w:val="20"/>
              <w:szCs w:val="20"/>
              <w:lang w:val="en-US"/>
            </w:rPr>
          </w:pPr>
          <w:r>
            <w:rPr>
              <w:rFonts w:ascii="Arial Narrow" w:hAnsi="Arial Narrow"/>
              <w:i/>
              <w:sz w:val="20"/>
              <w:szCs w:val="20"/>
              <w:lang w:val="en-US"/>
            </w:rPr>
            <w:t>VILA VITA Pannonia</w:t>
          </w:r>
        </w:p>
        <w:p w14:paraId="270AC56D" w14:textId="5E683FBB" w:rsidR="0010020D" w:rsidRPr="00ED549F" w:rsidRDefault="0010020D" w:rsidP="0010020D">
          <w:pPr>
            <w:pStyle w:val="Fuzeile"/>
            <w:rPr>
              <w:rFonts w:ascii="Arial Narrow" w:hAnsi="Arial Narrow"/>
              <w:i/>
              <w:sz w:val="20"/>
              <w:szCs w:val="20"/>
              <w:lang w:val="en-US"/>
            </w:rPr>
          </w:pPr>
          <w:r w:rsidRPr="00ED549F">
            <w:rPr>
              <w:rFonts w:ascii="Arial Narrow" w:hAnsi="Arial Narrow"/>
              <w:i/>
              <w:sz w:val="20"/>
              <w:szCs w:val="20"/>
              <w:lang w:val="en-US"/>
            </w:rPr>
            <w:t>A-</w:t>
          </w:r>
          <w:r w:rsidR="00CF06AE">
            <w:rPr>
              <w:rFonts w:ascii="Arial Narrow" w:hAnsi="Arial Narrow"/>
              <w:i/>
              <w:sz w:val="20"/>
              <w:szCs w:val="20"/>
              <w:lang w:val="en-US"/>
            </w:rPr>
            <w:t>7152 Pamhagen, Storchengasse 1</w:t>
          </w:r>
          <w:r w:rsidRPr="00ED549F">
            <w:rPr>
              <w:rFonts w:ascii="Arial Narrow" w:hAnsi="Arial Narrow"/>
              <w:i/>
              <w:sz w:val="20"/>
              <w:szCs w:val="20"/>
              <w:lang w:val="en-US"/>
            </w:rPr>
            <w:t xml:space="preserve"> </w:t>
          </w:r>
        </w:p>
        <w:p w14:paraId="67CD93F5" w14:textId="53359410" w:rsidR="00CF06AE" w:rsidRPr="00CF06AE" w:rsidRDefault="0010020D" w:rsidP="00CF06AE">
          <w:pPr>
            <w:spacing w:line="240" w:lineRule="auto"/>
            <w:jc w:val="left"/>
            <w:rPr>
              <w:rFonts w:ascii="Times New Roman" w:hAnsi="Times New Roman"/>
              <w:lang w:val="en-US"/>
            </w:rPr>
          </w:pPr>
          <w:r w:rsidRPr="00ED549F">
            <w:rPr>
              <w:rFonts w:ascii="Arial Narrow" w:hAnsi="Arial Narrow"/>
              <w:i/>
              <w:sz w:val="20"/>
              <w:szCs w:val="20"/>
              <w:lang w:val="en-US"/>
            </w:rPr>
            <w:t xml:space="preserve">Tel.: </w:t>
          </w:r>
          <w:r w:rsidR="00CF06AE" w:rsidRPr="00CF06AE">
            <w:rPr>
              <w:rFonts w:ascii="Arial Narrow" w:hAnsi="Arial Narrow"/>
              <w:i/>
              <w:sz w:val="20"/>
              <w:szCs w:val="20"/>
              <w:lang w:val="en-US"/>
            </w:rPr>
            <w:t>+43</w:t>
          </w:r>
          <w:r w:rsidR="00CF06AE">
            <w:rPr>
              <w:rFonts w:ascii="Arial Narrow" w:hAnsi="Arial Narrow"/>
              <w:i/>
              <w:sz w:val="20"/>
              <w:szCs w:val="20"/>
              <w:lang w:val="en-US"/>
            </w:rPr>
            <w:t>/(0)</w:t>
          </w:r>
          <w:r w:rsidR="00CF06AE" w:rsidRPr="00CF06AE">
            <w:rPr>
              <w:rFonts w:ascii="Arial Narrow" w:hAnsi="Arial Narrow"/>
              <w:i/>
              <w:sz w:val="20"/>
              <w:szCs w:val="20"/>
              <w:lang w:val="en-US"/>
            </w:rPr>
            <w:t>2175</w:t>
          </w:r>
          <w:r w:rsidR="00CF06AE">
            <w:rPr>
              <w:rFonts w:ascii="Arial Narrow" w:hAnsi="Arial Narrow"/>
              <w:i/>
              <w:sz w:val="20"/>
              <w:szCs w:val="20"/>
              <w:lang w:val="en-US"/>
            </w:rPr>
            <w:t>/</w:t>
          </w:r>
          <w:r w:rsidR="00CF06AE" w:rsidRPr="00CF06AE">
            <w:rPr>
              <w:rFonts w:ascii="Arial Narrow" w:hAnsi="Arial Narrow"/>
              <w:i/>
              <w:sz w:val="20"/>
              <w:szCs w:val="20"/>
              <w:lang w:val="en-US"/>
            </w:rPr>
            <w:t>2180-0</w:t>
          </w:r>
        </w:p>
        <w:p w14:paraId="5ADD30CE" w14:textId="3B707E74" w:rsidR="0010020D" w:rsidRPr="00CF06AE" w:rsidRDefault="003E6F52" w:rsidP="0010020D">
          <w:pPr>
            <w:pStyle w:val="Fuzeile"/>
            <w:rPr>
              <w:rFonts w:ascii="Arial Narrow" w:hAnsi="Arial Narrow"/>
              <w:i/>
              <w:sz w:val="20"/>
              <w:szCs w:val="20"/>
              <w:lang w:val="en-US"/>
            </w:rPr>
          </w:pPr>
          <w:hyperlink r:id="rId1" w:history="1">
            <w:r w:rsidR="00CF06AE" w:rsidRPr="00CF06AE">
              <w:rPr>
                <w:rFonts w:ascii="Arial Narrow" w:hAnsi="Arial Narrow"/>
                <w:i/>
                <w:sz w:val="20"/>
                <w:szCs w:val="20"/>
                <w:lang w:val="en-US"/>
              </w:rPr>
              <w:t>info</w:t>
            </w:r>
          </w:hyperlink>
          <w:r w:rsidR="00CF06AE" w:rsidRPr="00CF06AE">
            <w:rPr>
              <w:rFonts w:ascii="Arial Narrow" w:hAnsi="Arial Narrow"/>
              <w:i/>
              <w:sz w:val="20"/>
              <w:szCs w:val="20"/>
              <w:lang w:val="en-US"/>
            </w:rPr>
            <w:t>@vilavitapannonia.at</w:t>
          </w:r>
        </w:p>
        <w:p w14:paraId="72A630D7" w14:textId="771D8736" w:rsidR="00E721F1" w:rsidRPr="00ED549F" w:rsidRDefault="003E6F52" w:rsidP="0010020D">
          <w:pPr>
            <w:pStyle w:val="Fuzeile"/>
            <w:rPr>
              <w:rFonts w:ascii="Arial Narrow" w:hAnsi="Arial Narrow"/>
              <w:i/>
              <w:sz w:val="20"/>
              <w:szCs w:val="20"/>
              <w:lang w:val="en-GB"/>
            </w:rPr>
          </w:pPr>
          <w:hyperlink r:id="rId2" w:history="1">
            <w:r w:rsidR="00CF06AE">
              <w:rPr>
                <w:rFonts w:ascii="Arial Narrow" w:hAnsi="Arial Narrow"/>
                <w:i/>
                <w:sz w:val="20"/>
                <w:szCs w:val="20"/>
                <w:lang w:val="en-GB"/>
              </w:rPr>
              <w:t>www.vilavitapannonia.at</w:t>
            </w:r>
          </w:hyperlink>
        </w:p>
      </w:tc>
      <w:tc>
        <w:tcPr>
          <w:tcW w:w="3402" w:type="dxa"/>
        </w:tcPr>
        <w:p w14:paraId="6CAC986C" w14:textId="77777777" w:rsidR="00E721F1" w:rsidRPr="00ED549F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ED549F">
            <w:rPr>
              <w:rFonts w:ascii="Arial Narrow" w:hAnsi="Arial Narrow"/>
              <w:i/>
              <w:sz w:val="16"/>
              <w:szCs w:val="20"/>
            </w:rPr>
            <w:t xml:space="preserve">Media </w:t>
          </w:r>
          <w:r w:rsidR="00486B31">
            <w:rPr>
              <w:rFonts w:ascii="Arial Narrow" w:hAnsi="Arial Narrow"/>
              <w:i/>
              <w:sz w:val="16"/>
              <w:szCs w:val="20"/>
            </w:rPr>
            <w:t>Kommunikationsservice GmbH</w:t>
          </w:r>
        </w:p>
        <w:p w14:paraId="34604BDD" w14:textId="77777777" w:rsidR="00E721F1" w:rsidRPr="00ED549F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ED549F">
            <w:rPr>
              <w:rFonts w:ascii="Arial Narrow" w:hAnsi="Arial Narrow"/>
              <w:i/>
              <w:sz w:val="16"/>
              <w:szCs w:val="20"/>
            </w:rPr>
            <w:t>PR-Agentur für Tourismus</w:t>
          </w:r>
        </w:p>
        <w:p w14:paraId="6D4B3506" w14:textId="77777777" w:rsidR="00E721F1" w:rsidRPr="00ED549F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de-AT"/>
            </w:rPr>
          </w:pPr>
          <w:r w:rsidRPr="00ED549F">
            <w:rPr>
              <w:rFonts w:ascii="Arial Narrow" w:hAnsi="Arial Narrow"/>
              <w:i/>
              <w:sz w:val="16"/>
              <w:szCs w:val="20"/>
              <w:lang w:val="de-AT"/>
            </w:rPr>
            <w:t>A-5020 Salzburg, Bergstraße 11</w:t>
          </w:r>
        </w:p>
        <w:p w14:paraId="793E1BEA" w14:textId="77777777" w:rsidR="00E721F1" w:rsidRPr="00ED549F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ED549F">
            <w:rPr>
              <w:rFonts w:ascii="Arial Narrow" w:hAnsi="Arial Narrow"/>
              <w:i/>
              <w:sz w:val="16"/>
              <w:szCs w:val="20"/>
              <w:lang w:val="it-IT"/>
            </w:rPr>
            <w:t>Tel.: +43/(0)662/87 53 68-127</w:t>
          </w:r>
        </w:p>
        <w:p w14:paraId="5EC1E035" w14:textId="77777777" w:rsidR="00E721F1" w:rsidRPr="00ED549F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ED549F">
            <w:rPr>
              <w:rFonts w:ascii="Arial Narrow" w:hAnsi="Arial Narrow"/>
              <w:i/>
              <w:sz w:val="16"/>
              <w:szCs w:val="20"/>
              <w:lang w:val="it-IT"/>
            </w:rPr>
            <w:t>Fax: +43/(0)662/87 95 18-5</w:t>
          </w:r>
        </w:p>
        <w:p w14:paraId="4EC3495D" w14:textId="77777777" w:rsidR="00E721F1" w:rsidRPr="00ED549F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ED549F">
            <w:rPr>
              <w:rFonts w:ascii="Arial Narrow" w:hAnsi="Arial Narrow"/>
              <w:i/>
              <w:sz w:val="16"/>
              <w:szCs w:val="20"/>
              <w:lang w:val="it-IT"/>
            </w:rPr>
            <w:t>www.mk-salzburg.at</w:t>
          </w:r>
        </w:p>
        <w:p w14:paraId="34E25525" w14:textId="77777777" w:rsidR="00E721F1" w:rsidRPr="00ED549F" w:rsidRDefault="00E721F1" w:rsidP="000E600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ED549F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E-Mail: </w:t>
          </w:r>
          <w:hyperlink r:id="rId3" w:history="1">
            <w:r w:rsidRPr="00ED549F">
              <w:rPr>
                <w:rFonts w:ascii="Arial Narrow" w:hAnsi="Arial Narrow"/>
                <w:i/>
                <w:sz w:val="16"/>
                <w:szCs w:val="20"/>
                <w:lang w:val="it-IT"/>
              </w:rPr>
              <w:t>office@mk-salzburg.at</w:t>
            </w:r>
          </w:hyperlink>
        </w:p>
      </w:tc>
    </w:tr>
  </w:tbl>
  <w:p w14:paraId="32DE64FD" w14:textId="1E9A5B7A" w:rsidR="00E721F1" w:rsidRPr="009B2185" w:rsidRDefault="00E721F1" w:rsidP="000E6003">
    <w:pPr>
      <w:pStyle w:val="Fuzeile"/>
      <w:spacing w:line="4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B4F7B" w14:textId="77777777" w:rsidR="00E126B3" w:rsidRDefault="00E126B3">
      <w:r>
        <w:separator/>
      </w:r>
    </w:p>
  </w:footnote>
  <w:footnote w:type="continuationSeparator" w:id="0">
    <w:p w14:paraId="682038A4" w14:textId="77777777" w:rsidR="00E126B3" w:rsidRDefault="00E12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4B88E" w14:textId="77777777" w:rsidR="00E721F1" w:rsidRPr="0098418B" w:rsidRDefault="00E721F1" w:rsidP="000E6003">
    <w:pPr>
      <w:pStyle w:val="Kopfzeile"/>
    </w:pPr>
    <w:r w:rsidRPr="0098418B">
      <w:tab/>
    </w:r>
    <w:r w:rsidR="0035397D" w:rsidRPr="00D22BD2">
      <w:rPr>
        <w:noProof/>
      </w:rPr>
      <w:drawing>
        <wp:inline distT="0" distB="0" distL="0" distR="0" wp14:anchorId="301CFBFE" wp14:editId="62FC034E">
          <wp:extent cx="698500" cy="69850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48F036" w14:textId="06F51E7B" w:rsidR="00E721F1" w:rsidRPr="009A3924" w:rsidRDefault="00E721F1" w:rsidP="000E6003">
    <w:pPr>
      <w:pStyle w:val="Kopfzeile"/>
      <w:rPr>
        <w:rFonts w:ascii="Arial Narrow" w:hAnsi="Arial Narrow"/>
        <w:i/>
        <w:sz w:val="20"/>
        <w:szCs w:val="20"/>
      </w:rPr>
    </w:pPr>
    <w:r w:rsidRPr="009A3924">
      <w:rPr>
        <w:rFonts w:ascii="Arial Narrow" w:hAnsi="Arial Narrow"/>
        <w:i/>
        <w:sz w:val="20"/>
        <w:szCs w:val="20"/>
      </w:rPr>
      <w:t>Presse-Information</w:t>
    </w:r>
    <w:r w:rsidRPr="009A3924">
      <w:rPr>
        <w:rFonts w:ascii="Arial Narrow" w:hAnsi="Arial Narrow"/>
        <w:i/>
        <w:sz w:val="20"/>
        <w:szCs w:val="20"/>
      </w:rPr>
      <w:tab/>
    </w:r>
    <w:r w:rsidRPr="009A3924">
      <w:rPr>
        <w:rFonts w:ascii="Arial Narrow" w:hAnsi="Arial Narrow"/>
        <w:i/>
        <w:sz w:val="20"/>
        <w:szCs w:val="20"/>
      </w:rPr>
      <w:tab/>
    </w:r>
    <w:r w:rsidR="002327B9">
      <w:rPr>
        <w:rFonts w:ascii="Arial Narrow" w:hAnsi="Arial Narrow"/>
        <w:i/>
        <w:sz w:val="20"/>
        <w:szCs w:val="20"/>
      </w:rPr>
      <w:t>Kurztext</w:t>
    </w:r>
  </w:p>
  <w:p w14:paraId="1C340C2E" w14:textId="45155167" w:rsidR="00E721F1" w:rsidRPr="009A3924" w:rsidRDefault="00E721F1" w:rsidP="000E6003">
    <w:pPr>
      <w:pStyle w:val="Kopfzeile"/>
      <w:rPr>
        <w:rFonts w:ascii="Arial Narrow" w:hAnsi="Arial Narrow"/>
        <w:i/>
        <w:sz w:val="20"/>
        <w:szCs w:val="20"/>
      </w:rPr>
    </w:pPr>
    <w:r w:rsidRPr="009A3924">
      <w:rPr>
        <w:rFonts w:ascii="Arial Narrow" w:hAnsi="Arial Narrow"/>
        <w:i/>
        <w:sz w:val="20"/>
        <w:szCs w:val="20"/>
      </w:rPr>
      <w:fldChar w:fldCharType="begin"/>
    </w:r>
    <w:r w:rsidRPr="009A3924">
      <w:rPr>
        <w:rFonts w:ascii="Arial Narrow" w:hAnsi="Arial Narrow"/>
        <w:i/>
        <w:sz w:val="20"/>
        <w:szCs w:val="20"/>
      </w:rPr>
      <w:instrText xml:space="preserve"> TIME \@ "MMMM yy" </w:instrText>
    </w:r>
    <w:r w:rsidRPr="009A3924">
      <w:rPr>
        <w:rFonts w:ascii="Arial Narrow" w:hAnsi="Arial Narrow"/>
        <w:i/>
        <w:sz w:val="20"/>
        <w:szCs w:val="20"/>
      </w:rPr>
      <w:fldChar w:fldCharType="separate"/>
    </w:r>
    <w:r w:rsidR="003E6F52">
      <w:rPr>
        <w:rFonts w:ascii="Arial Narrow" w:hAnsi="Arial Narrow"/>
        <w:i/>
        <w:noProof/>
        <w:sz w:val="20"/>
        <w:szCs w:val="20"/>
      </w:rPr>
      <w:t>Mai 23</w:t>
    </w:r>
    <w:r w:rsidRPr="009A3924">
      <w:rPr>
        <w:rFonts w:ascii="Arial Narrow" w:hAnsi="Arial Narrow"/>
        <w:i/>
        <w:sz w:val="20"/>
        <w:szCs w:val="20"/>
      </w:rPr>
      <w:fldChar w:fldCharType="end"/>
    </w:r>
    <w:r w:rsidRPr="009A3924">
      <w:rPr>
        <w:rFonts w:ascii="Arial Narrow" w:hAnsi="Arial Narrow"/>
        <w:i/>
        <w:sz w:val="20"/>
        <w:szCs w:val="20"/>
      </w:rPr>
      <w:tab/>
    </w:r>
    <w:r w:rsidR="00CF06AE">
      <w:rPr>
        <w:rFonts w:ascii="Arial Narrow" w:hAnsi="Arial Narrow"/>
        <w:i/>
        <w:caps/>
        <w:sz w:val="20"/>
        <w:szCs w:val="20"/>
      </w:rPr>
      <w:t>VILA Vita pannonia</w:t>
    </w:r>
    <w:r w:rsidR="00A105CE">
      <w:rPr>
        <w:rFonts w:ascii="Arial Narrow" w:hAnsi="Arial Narrow"/>
        <w:i/>
        <w:caps/>
        <w:sz w:val="20"/>
        <w:szCs w:val="20"/>
      </w:rPr>
      <w:t xml:space="preserve"> </w:t>
    </w:r>
    <w:r w:rsidRPr="009A3924">
      <w:rPr>
        <w:rFonts w:ascii="Arial Narrow" w:hAnsi="Arial Narrow"/>
        <w:i/>
        <w:sz w:val="20"/>
        <w:szCs w:val="20"/>
      </w:rPr>
      <w:tab/>
      <w:t xml:space="preserve"> Seite </w:t>
    </w:r>
    <w:r w:rsidRPr="009A3924">
      <w:rPr>
        <w:rFonts w:ascii="Arial Narrow" w:hAnsi="Arial Narrow"/>
        <w:i/>
        <w:sz w:val="20"/>
        <w:szCs w:val="20"/>
      </w:rPr>
      <w:fldChar w:fldCharType="begin"/>
    </w:r>
    <w:r w:rsidRPr="009A3924">
      <w:rPr>
        <w:rFonts w:ascii="Arial Narrow" w:hAnsi="Arial Narrow"/>
        <w:i/>
        <w:sz w:val="20"/>
        <w:szCs w:val="20"/>
      </w:rPr>
      <w:instrText xml:space="preserve"> PAGE </w:instrText>
    </w:r>
    <w:r w:rsidRPr="009A3924">
      <w:rPr>
        <w:rFonts w:ascii="Arial Narrow" w:hAnsi="Arial Narrow"/>
        <w:i/>
        <w:sz w:val="20"/>
        <w:szCs w:val="20"/>
      </w:rPr>
      <w:fldChar w:fldCharType="separate"/>
    </w:r>
    <w:r w:rsidR="003E6F52">
      <w:rPr>
        <w:rFonts w:ascii="Arial Narrow" w:hAnsi="Arial Narrow"/>
        <w:i/>
        <w:noProof/>
        <w:sz w:val="20"/>
        <w:szCs w:val="20"/>
      </w:rPr>
      <w:t>1</w:t>
    </w:r>
    <w:r w:rsidRPr="009A3924">
      <w:rPr>
        <w:rFonts w:ascii="Arial Narrow" w:hAnsi="Arial Narrow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03EA4D8B"/>
    <w:multiLevelType w:val="multilevel"/>
    <w:tmpl w:val="0446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1E1D5D"/>
    <w:multiLevelType w:val="multilevel"/>
    <w:tmpl w:val="6082E4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0595483"/>
    <w:multiLevelType w:val="multilevel"/>
    <w:tmpl w:val="EEE6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A427D"/>
    <w:multiLevelType w:val="multilevel"/>
    <w:tmpl w:val="0610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762EA"/>
    <w:multiLevelType w:val="multilevel"/>
    <w:tmpl w:val="E5A4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1351E4"/>
    <w:multiLevelType w:val="multilevel"/>
    <w:tmpl w:val="A2E6D6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52D6266"/>
    <w:multiLevelType w:val="multilevel"/>
    <w:tmpl w:val="748E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5B7B97"/>
    <w:multiLevelType w:val="multilevel"/>
    <w:tmpl w:val="3D2E7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00C07AD"/>
    <w:multiLevelType w:val="hybridMultilevel"/>
    <w:tmpl w:val="5E8818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E1B98"/>
    <w:multiLevelType w:val="multilevel"/>
    <w:tmpl w:val="7D0E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221BE8"/>
    <w:multiLevelType w:val="multilevel"/>
    <w:tmpl w:val="B280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745BCB"/>
    <w:multiLevelType w:val="hybridMultilevel"/>
    <w:tmpl w:val="663C78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B3919"/>
    <w:multiLevelType w:val="multilevel"/>
    <w:tmpl w:val="84F2B6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4B6730D"/>
    <w:multiLevelType w:val="multilevel"/>
    <w:tmpl w:val="041C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180A53"/>
    <w:multiLevelType w:val="multilevel"/>
    <w:tmpl w:val="75D4CA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388F166A"/>
    <w:multiLevelType w:val="multilevel"/>
    <w:tmpl w:val="217A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AC59E3"/>
    <w:multiLevelType w:val="multilevel"/>
    <w:tmpl w:val="502C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7F5B62"/>
    <w:multiLevelType w:val="multilevel"/>
    <w:tmpl w:val="019C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6A74D6"/>
    <w:multiLevelType w:val="multilevel"/>
    <w:tmpl w:val="F2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254EC9"/>
    <w:multiLevelType w:val="multilevel"/>
    <w:tmpl w:val="808C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106465"/>
    <w:multiLevelType w:val="multilevel"/>
    <w:tmpl w:val="8BB2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D820E0"/>
    <w:multiLevelType w:val="multilevel"/>
    <w:tmpl w:val="BD82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62DDD"/>
    <w:multiLevelType w:val="hybridMultilevel"/>
    <w:tmpl w:val="77F218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C076F"/>
    <w:multiLevelType w:val="multilevel"/>
    <w:tmpl w:val="C33C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506CA2"/>
    <w:multiLevelType w:val="multilevel"/>
    <w:tmpl w:val="7EB8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1F46617"/>
    <w:multiLevelType w:val="multilevel"/>
    <w:tmpl w:val="87C6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5AF1CB0"/>
    <w:multiLevelType w:val="multilevel"/>
    <w:tmpl w:val="88A2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6630572"/>
    <w:multiLevelType w:val="multilevel"/>
    <w:tmpl w:val="2B9A30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7A542866"/>
    <w:multiLevelType w:val="multilevel"/>
    <w:tmpl w:val="262E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17"/>
  </w:num>
  <w:num w:numId="6">
    <w:abstractNumId w:val="27"/>
  </w:num>
  <w:num w:numId="7">
    <w:abstractNumId w:val="18"/>
  </w:num>
  <w:num w:numId="8">
    <w:abstractNumId w:val="15"/>
  </w:num>
  <w:num w:numId="9">
    <w:abstractNumId w:val="2"/>
  </w:num>
  <w:num w:numId="10">
    <w:abstractNumId w:val="25"/>
  </w:num>
  <w:num w:numId="11">
    <w:abstractNumId w:val="6"/>
  </w:num>
  <w:num w:numId="12">
    <w:abstractNumId w:val="13"/>
  </w:num>
  <w:num w:numId="13">
    <w:abstractNumId w:val="11"/>
  </w:num>
  <w:num w:numId="14">
    <w:abstractNumId w:val="8"/>
  </w:num>
  <w:num w:numId="15">
    <w:abstractNumId w:val="28"/>
  </w:num>
  <w:num w:numId="16">
    <w:abstractNumId w:val="16"/>
  </w:num>
  <w:num w:numId="17">
    <w:abstractNumId w:val="1"/>
  </w:num>
  <w:num w:numId="18">
    <w:abstractNumId w:val="23"/>
  </w:num>
  <w:num w:numId="19">
    <w:abstractNumId w:val="3"/>
  </w:num>
  <w:num w:numId="20">
    <w:abstractNumId w:val="5"/>
  </w:num>
  <w:num w:numId="21">
    <w:abstractNumId w:val="12"/>
  </w:num>
  <w:num w:numId="22">
    <w:abstractNumId w:val="9"/>
  </w:num>
  <w:num w:numId="23">
    <w:abstractNumId w:val="24"/>
  </w:num>
  <w:num w:numId="24">
    <w:abstractNumId w:val="7"/>
  </w:num>
  <w:num w:numId="25">
    <w:abstractNumId w:val="20"/>
  </w:num>
  <w:num w:numId="26">
    <w:abstractNumId w:val="26"/>
  </w:num>
  <w:num w:numId="27">
    <w:abstractNumId w:val="22"/>
  </w:num>
  <w:num w:numId="28">
    <w:abstractNumId w:val="4"/>
  </w:num>
  <w:num w:numId="29">
    <w:abstractNumId w:val="29"/>
  </w:num>
  <w:num w:numId="3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AT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ED"/>
    <w:rsid w:val="00001DEA"/>
    <w:rsid w:val="000061FA"/>
    <w:rsid w:val="000168D8"/>
    <w:rsid w:val="0003030B"/>
    <w:rsid w:val="00035743"/>
    <w:rsid w:val="000369B9"/>
    <w:rsid w:val="000375B6"/>
    <w:rsid w:val="0003787F"/>
    <w:rsid w:val="0004061B"/>
    <w:rsid w:val="00043E24"/>
    <w:rsid w:val="00046ACE"/>
    <w:rsid w:val="00051A49"/>
    <w:rsid w:val="00052A3E"/>
    <w:rsid w:val="00053BDF"/>
    <w:rsid w:val="00054D87"/>
    <w:rsid w:val="00060BB7"/>
    <w:rsid w:val="00060ED6"/>
    <w:rsid w:val="00062119"/>
    <w:rsid w:val="00065F17"/>
    <w:rsid w:val="00066E89"/>
    <w:rsid w:val="00072B2A"/>
    <w:rsid w:val="00073DD9"/>
    <w:rsid w:val="00076685"/>
    <w:rsid w:val="00080800"/>
    <w:rsid w:val="00082AB4"/>
    <w:rsid w:val="00082DC3"/>
    <w:rsid w:val="000927D8"/>
    <w:rsid w:val="000A1E90"/>
    <w:rsid w:val="000A7676"/>
    <w:rsid w:val="000B174F"/>
    <w:rsid w:val="000C12BD"/>
    <w:rsid w:val="000C3C5B"/>
    <w:rsid w:val="000C5590"/>
    <w:rsid w:val="000C6117"/>
    <w:rsid w:val="000D3F50"/>
    <w:rsid w:val="000E5E95"/>
    <w:rsid w:val="000E6003"/>
    <w:rsid w:val="000F73AD"/>
    <w:rsid w:val="0010020D"/>
    <w:rsid w:val="00101028"/>
    <w:rsid w:val="001047C8"/>
    <w:rsid w:val="00104987"/>
    <w:rsid w:val="00107592"/>
    <w:rsid w:val="00111911"/>
    <w:rsid w:val="00113134"/>
    <w:rsid w:val="00113EC7"/>
    <w:rsid w:val="001211FE"/>
    <w:rsid w:val="00125139"/>
    <w:rsid w:val="0013266B"/>
    <w:rsid w:val="001410AA"/>
    <w:rsid w:val="001440E9"/>
    <w:rsid w:val="00146507"/>
    <w:rsid w:val="00160745"/>
    <w:rsid w:val="00162BC4"/>
    <w:rsid w:val="00165EAA"/>
    <w:rsid w:val="00167507"/>
    <w:rsid w:val="0017409B"/>
    <w:rsid w:val="001847FE"/>
    <w:rsid w:val="0018645A"/>
    <w:rsid w:val="00187D2F"/>
    <w:rsid w:val="00190896"/>
    <w:rsid w:val="00194134"/>
    <w:rsid w:val="00196BB3"/>
    <w:rsid w:val="001A2A1F"/>
    <w:rsid w:val="001A46D7"/>
    <w:rsid w:val="001B0668"/>
    <w:rsid w:val="001B5CD7"/>
    <w:rsid w:val="001B6B3D"/>
    <w:rsid w:val="001C4318"/>
    <w:rsid w:val="001C4D60"/>
    <w:rsid w:val="001C5023"/>
    <w:rsid w:val="001D4E15"/>
    <w:rsid w:val="001D7097"/>
    <w:rsid w:val="001E205C"/>
    <w:rsid w:val="001E348B"/>
    <w:rsid w:val="001E6A8A"/>
    <w:rsid w:val="001F0F99"/>
    <w:rsid w:val="001F4093"/>
    <w:rsid w:val="001F552A"/>
    <w:rsid w:val="0020180F"/>
    <w:rsid w:val="002113FD"/>
    <w:rsid w:val="00211D4B"/>
    <w:rsid w:val="00216CF8"/>
    <w:rsid w:val="002178F1"/>
    <w:rsid w:val="0022098A"/>
    <w:rsid w:val="0022124F"/>
    <w:rsid w:val="002327B9"/>
    <w:rsid w:val="00233A70"/>
    <w:rsid w:val="00233EE4"/>
    <w:rsid w:val="00235B76"/>
    <w:rsid w:val="00240D35"/>
    <w:rsid w:val="00243808"/>
    <w:rsid w:val="00244832"/>
    <w:rsid w:val="002544BE"/>
    <w:rsid w:val="00255004"/>
    <w:rsid w:val="00256285"/>
    <w:rsid w:val="00256935"/>
    <w:rsid w:val="00257A78"/>
    <w:rsid w:val="00262EB1"/>
    <w:rsid w:val="00272A0A"/>
    <w:rsid w:val="002810CC"/>
    <w:rsid w:val="00284596"/>
    <w:rsid w:val="00284C32"/>
    <w:rsid w:val="00291948"/>
    <w:rsid w:val="002C02ED"/>
    <w:rsid w:val="002C3640"/>
    <w:rsid w:val="002D5FC8"/>
    <w:rsid w:val="002D6495"/>
    <w:rsid w:val="002E7A48"/>
    <w:rsid w:val="002F06D9"/>
    <w:rsid w:val="002F0C39"/>
    <w:rsid w:val="002F10A6"/>
    <w:rsid w:val="002F1164"/>
    <w:rsid w:val="002F2299"/>
    <w:rsid w:val="002F33D5"/>
    <w:rsid w:val="002F3BB6"/>
    <w:rsid w:val="00300E20"/>
    <w:rsid w:val="00300E62"/>
    <w:rsid w:val="003039B6"/>
    <w:rsid w:val="00304B35"/>
    <w:rsid w:val="00305102"/>
    <w:rsid w:val="00307540"/>
    <w:rsid w:val="00317547"/>
    <w:rsid w:val="00317D94"/>
    <w:rsid w:val="003203A7"/>
    <w:rsid w:val="00320820"/>
    <w:rsid w:val="00320C39"/>
    <w:rsid w:val="0032550E"/>
    <w:rsid w:val="00326C02"/>
    <w:rsid w:val="003303DD"/>
    <w:rsid w:val="00331E25"/>
    <w:rsid w:val="00337C27"/>
    <w:rsid w:val="00341AD0"/>
    <w:rsid w:val="003444B8"/>
    <w:rsid w:val="003502B2"/>
    <w:rsid w:val="00351252"/>
    <w:rsid w:val="0035397D"/>
    <w:rsid w:val="00353DD5"/>
    <w:rsid w:val="0035764D"/>
    <w:rsid w:val="003604A7"/>
    <w:rsid w:val="00362A69"/>
    <w:rsid w:val="0037149B"/>
    <w:rsid w:val="003728A3"/>
    <w:rsid w:val="00374FB3"/>
    <w:rsid w:val="00383C83"/>
    <w:rsid w:val="00390FEB"/>
    <w:rsid w:val="00393AA3"/>
    <w:rsid w:val="00396E92"/>
    <w:rsid w:val="003A2C2C"/>
    <w:rsid w:val="003A5AB5"/>
    <w:rsid w:val="003B5479"/>
    <w:rsid w:val="003B5A9B"/>
    <w:rsid w:val="003B7B66"/>
    <w:rsid w:val="003C1E49"/>
    <w:rsid w:val="003C6897"/>
    <w:rsid w:val="003D1F7D"/>
    <w:rsid w:val="003E1825"/>
    <w:rsid w:val="003E6E2E"/>
    <w:rsid w:val="003E6F52"/>
    <w:rsid w:val="004075E1"/>
    <w:rsid w:val="0041515D"/>
    <w:rsid w:val="00417616"/>
    <w:rsid w:val="00423603"/>
    <w:rsid w:val="0042477D"/>
    <w:rsid w:val="0043174E"/>
    <w:rsid w:val="004373C6"/>
    <w:rsid w:val="00437D7D"/>
    <w:rsid w:val="00442944"/>
    <w:rsid w:val="004525E3"/>
    <w:rsid w:val="004568D2"/>
    <w:rsid w:val="0046324C"/>
    <w:rsid w:val="004678F9"/>
    <w:rsid w:val="00467DBF"/>
    <w:rsid w:val="00475031"/>
    <w:rsid w:val="00483040"/>
    <w:rsid w:val="00486B31"/>
    <w:rsid w:val="004A1497"/>
    <w:rsid w:val="004A60D7"/>
    <w:rsid w:val="004B0A5D"/>
    <w:rsid w:val="004C413B"/>
    <w:rsid w:val="004C60F9"/>
    <w:rsid w:val="004D787E"/>
    <w:rsid w:val="004F1B63"/>
    <w:rsid w:val="004F39F3"/>
    <w:rsid w:val="005200B9"/>
    <w:rsid w:val="00533E9B"/>
    <w:rsid w:val="005364C1"/>
    <w:rsid w:val="00541EC9"/>
    <w:rsid w:val="005548B1"/>
    <w:rsid w:val="00557E1A"/>
    <w:rsid w:val="005674AD"/>
    <w:rsid w:val="0057136D"/>
    <w:rsid w:val="005720D3"/>
    <w:rsid w:val="005723E5"/>
    <w:rsid w:val="00580B3A"/>
    <w:rsid w:val="00582743"/>
    <w:rsid w:val="00597169"/>
    <w:rsid w:val="005B3A8C"/>
    <w:rsid w:val="005C7884"/>
    <w:rsid w:val="005D48DB"/>
    <w:rsid w:val="005E19DE"/>
    <w:rsid w:val="005E278B"/>
    <w:rsid w:val="005E6CC7"/>
    <w:rsid w:val="005E6F46"/>
    <w:rsid w:val="005F1748"/>
    <w:rsid w:val="005F1F49"/>
    <w:rsid w:val="006053F5"/>
    <w:rsid w:val="00614D6C"/>
    <w:rsid w:val="006209B6"/>
    <w:rsid w:val="006214D8"/>
    <w:rsid w:val="006342ED"/>
    <w:rsid w:val="006438D4"/>
    <w:rsid w:val="0064406B"/>
    <w:rsid w:val="006458BC"/>
    <w:rsid w:val="006662C2"/>
    <w:rsid w:val="00671C93"/>
    <w:rsid w:val="00675A64"/>
    <w:rsid w:val="006779EE"/>
    <w:rsid w:val="00680CBF"/>
    <w:rsid w:val="00683404"/>
    <w:rsid w:val="00683D50"/>
    <w:rsid w:val="006940C1"/>
    <w:rsid w:val="00694637"/>
    <w:rsid w:val="0069568E"/>
    <w:rsid w:val="0069749C"/>
    <w:rsid w:val="00697D22"/>
    <w:rsid w:val="006A2A3C"/>
    <w:rsid w:val="006A37E5"/>
    <w:rsid w:val="006A4FCA"/>
    <w:rsid w:val="006B0B9C"/>
    <w:rsid w:val="006B34ED"/>
    <w:rsid w:val="006B3F78"/>
    <w:rsid w:val="006B4445"/>
    <w:rsid w:val="006C2AC1"/>
    <w:rsid w:val="006D0F2E"/>
    <w:rsid w:val="006D12FC"/>
    <w:rsid w:val="006D2694"/>
    <w:rsid w:val="006E09C2"/>
    <w:rsid w:val="006E44A4"/>
    <w:rsid w:val="006F10E9"/>
    <w:rsid w:val="006F6F34"/>
    <w:rsid w:val="007049A7"/>
    <w:rsid w:val="0072380B"/>
    <w:rsid w:val="007350AD"/>
    <w:rsid w:val="0074146C"/>
    <w:rsid w:val="007417C7"/>
    <w:rsid w:val="00743541"/>
    <w:rsid w:val="00743F4B"/>
    <w:rsid w:val="007448B0"/>
    <w:rsid w:val="00750244"/>
    <w:rsid w:val="0075139A"/>
    <w:rsid w:val="00762B2C"/>
    <w:rsid w:val="00772F32"/>
    <w:rsid w:val="007911B0"/>
    <w:rsid w:val="00791D11"/>
    <w:rsid w:val="00793E79"/>
    <w:rsid w:val="007945EC"/>
    <w:rsid w:val="007A00F6"/>
    <w:rsid w:val="007A759E"/>
    <w:rsid w:val="007B0EEF"/>
    <w:rsid w:val="007B4A1B"/>
    <w:rsid w:val="007B7DE2"/>
    <w:rsid w:val="007D1EFD"/>
    <w:rsid w:val="007D1F08"/>
    <w:rsid w:val="007D4277"/>
    <w:rsid w:val="007D5A7B"/>
    <w:rsid w:val="007D6561"/>
    <w:rsid w:val="007E23E7"/>
    <w:rsid w:val="007E4CE4"/>
    <w:rsid w:val="007E4EAC"/>
    <w:rsid w:val="007F4571"/>
    <w:rsid w:val="0080021D"/>
    <w:rsid w:val="00801428"/>
    <w:rsid w:val="00801C64"/>
    <w:rsid w:val="0080211B"/>
    <w:rsid w:val="008046B1"/>
    <w:rsid w:val="00807167"/>
    <w:rsid w:val="00810467"/>
    <w:rsid w:val="00810F3C"/>
    <w:rsid w:val="00810FC0"/>
    <w:rsid w:val="0082305A"/>
    <w:rsid w:val="00827397"/>
    <w:rsid w:val="008377E9"/>
    <w:rsid w:val="0084452D"/>
    <w:rsid w:val="00847BD1"/>
    <w:rsid w:val="008572F8"/>
    <w:rsid w:val="00872D44"/>
    <w:rsid w:val="0088390C"/>
    <w:rsid w:val="00886096"/>
    <w:rsid w:val="008907F4"/>
    <w:rsid w:val="00892A58"/>
    <w:rsid w:val="00895219"/>
    <w:rsid w:val="00895E30"/>
    <w:rsid w:val="0089630E"/>
    <w:rsid w:val="00896DEA"/>
    <w:rsid w:val="008B5941"/>
    <w:rsid w:val="008B6A4B"/>
    <w:rsid w:val="008B6B33"/>
    <w:rsid w:val="008C10BD"/>
    <w:rsid w:val="008C2F51"/>
    <w:rsid w:val="008C51CA"/>
    <w:rsid w:val="008C7AB8"/>
    <w:rsid w:val="008D2F5C"/>
    <w:rsid w:val="008D4F8D"/>
    <w:rsid w:val="008E0F6B"/>
    <w:rsid w:val="008E1D87"/>
    <w:rsid w:val="008E2F53"/>
    <w:rsid w:val="008E450E"/>
    <w:rsid w:val="008E5A73"/>
    <w:rsid w:val="008E6197"/>
    <w:rsid w:val="008F41CB"/>
    <w:rsid w:val="008F6862"/>
    <w:rsid w:val="00910ED5"/>
    <w:rsid w:val="00912201"/>
    <w:rsid w:val="00912909"/>
    <w:rsid w:val="00915D01"/>
    <w:rsid w:val="00923BE5"/>
    <w:rsid w:val="00925FC6"/>
    <w:rsid w:val="00927DD1"/>
    <w:rsid w:val="0093751B"/>
    <w:rsid w:val="00942DE0"/>
    <w:rsid w:val="00942FC1"/>
    <w:rsid w:val="00954C5C"/>
    <w:rsid w:val="00955A53"/>
    <w:rsid w:val="0096121A"/>
    <w:rsid w:val="00970387"/>
    <w:rsid w:val="00970A61"/>
    <w:rsid w:val="00971B1F"/>
    <w:rsid w:val="009837B9"/>
    <w:rsid w:val="00983ACE"/>
    <w:rsid w:val="0098418B"/>
    <w:rsid w:val="00984E69"/>
    <w:rsid w:val="00987842"/>
    <w:rsid w:val="00987DC7"/>
    <w:rsid w:val="00992629"/>
    <w:rsid w:val="00994B82"/>
    <w:rsid w:val="009A3924"/>
    <w:rsid w:val="009A5E52"/>
    <w:rsid w:val="009B2185"/>
    <w:rsid w:val="009B2236"/>
    <w:rsid w:val="009B6035"/>
    <w:rsid w:val="009C179D"/>
    <w:rsid w:val="009C361B"/>
    <w:rsid w:val="009C5969"/>
    <w:rsid w:val="009C5E25"/>
    <w:rsid w:val="009D09E9"/>
    <w:rsid w:val="009D3FD8"/>
    <w:rsid w:val="009D4750"/>
    <w:rsid w:val="009D52A9"/>
    <w:rsid w:val="009E0E4E"/>
    <w:rsid w:val="009E2575"/>
    <w:rsid w:val="009E3676"/>
    <w:rsid w:val="00A0077E"/>
    <w:rsid w:val="00A105CE"/>
    <w:rsid w:val="00A10631"/>
    <w:rsid w:val="00A11A6E"/>
    <w:rsid w:val="00A254E5"/>
    <w:rsid w:val="00A34352"/>
    <w:rsid w:val="00A351E2"/>
    <w:rsid w:val="00A36AB4"/>
    <w:rsid w:val="00A4315D"/>
    <w:rsid w:val="00A45FC2"/>
    <w:rsid w:val="00A561CB"/>
    <w:rsid w:val="00A62A87"/>
    <w:rsid w:val="00A64772"/>
    <w:rsid w:val="00A66528"/>
    <w:rsid w:val="00A75F13"/>
    <w:rsid w:val="00A83CFF"/>
    <w:rsid w:val="00A90759"/>
    <w:rsid w:val="00A96010"/>
    <w:rsid w:val="00A9608D"/>
    <w:rsid w:val="00A96C29"/>
    <w:rsid w:val="00AA0823"/>
    <w:rsid w:val="00AA295B"/>
    <w:rsid w:val="00AA29D2"/>
    <w:rsid w:val="00AA53A2"/>
    <w:rsid w:val="00AB100A"/>
    <w:rsid w:val="00AB1230"/>
    <w:rsid w:val="00AB6292"/>
    <w:rsid w:val="00AB76D8"/>
    <w:rsid w:val="00AC115D"/>
    <w:rsid w:val="00AD0089"/>
    <w:rsid w:val="00AD335A"/>
    <w:rsid w:val="00AD63BC"/>
    <w:rsid w:val="00AE181E"/>
    <w:rsid w:val="00AE27DC"/>
    <w:rsid w:val="00AE2825"/>
    <w:rsid w:val="00AE686F"/>
    <w:rsid w:val="00AF1B14"/>
    <w:rsid w:val="00AF6EFE"/>
    <w:rsid w:val="00B05B5C"/>
    <w:rsid w:val="00B12DEF"/>
    <w:rsid w:val="00B2269F"/>
    <w:rsid w:val="00B228B9"/>
    <w:rsid w:val="00B23A46"/>
    <w:rsid w:val="00B35614"/>
    <w:rsid w:val="00B35A7B"/>
    <w:rsid w:val="00B37CDB"/>
    <w:rsid w:val="00B404BC"/>
    <w:rsid w:val="00B52C34"/>
    <w:rsid w:val="00B64AA6"/>
    <w:rsid w:val="00B85D1A"/>
    <w:rsid w:val="00B86299"/>
    <w:rsid w:val="00B900F3"/>
    <w:rsid w:val="00B9092E"/>
    <w:rsid w:val="00B911CD"/>
    <w:rsid w:val="00B94918"/>
    <w:rsid w:val="00BA0833"/>
    <w:rsid w:val="00BA2B92"/>
    <w:rsid w:val="00BA415D"/>
    <w:rsid w:val="00BC6774"/>
    <w:rsid w:val="00BD1129"/>
    <w:rsid w:val="00BD39B4"/>
    <w:rsid w:val="00BD3A62"/>
    <w:rsid w:val="00BE023A"/>
    <w:rsid w:val="00BE25DE"/>
    <w:rsid w:val="00BF6C84"/>
    <w:rsid w:val="00C002ED"/>
    <w:rsid w:val="00C01080"/>
    <w:rsid w:val="00C1159B"/>
    <w:rsid w:val="00C12849"/>
    <w:rsid w:val="00C17824"/>
    <w:rsid w:val="00C2092C"/>
    <w:rsid w:val="00C23FD1"/>
    <w:rsid w:val="00C31104"/>
    <w:rsid w:val="00C335C2"/>
    <w:rsid w:val="00C40DBC"/>
    <w:rsid w:val="00C4326B"/>
    <w:rsid w:val="00C45168"/>
    <w:rsid w:val="00C46B42"/>
    <w:rsid w:val="00C51D90"/>
    <w:rsid w:val="00C6137E"/>
    <w:rsid w:val="00C64913"/>
    <w:rsid w:val="00C70403"/>
    <w:rsid w:val="00C71FDF"/>
    <w:rsid w:val="00C7240B"/>
    <w:rsid w:val="00C77123"/>
    <w:rsid w:val="00C8050A"/>
    <w:rsid w:val="00C81A1D"/>
    <w:rsid w:val="00C83D28"/>
    <w:rsid w:val="00C85EA6"/>
    <w:rsid w:val="00C90624"/>
    <w:rsid w:val="00CA33B2"/>
    <w:rsid w:val="00CA6F19"/>
    <w:rsid w:val="00CA79E5"/>
    <w:rsid w:val="00CB047A"/>
    <w:rsid w:val="00CB0FD2"/>
    <w:rsid w:val="00CB1190"/>
    <w:rsid w:val="00CB268A"/>
    <w:rsid w:val="00CB269A"/>
    <w:rsid w:val="00CB6024"/>
    <w:rsid w:val="00CC28D1"/>
    <w:rsid w:val="00CD2667"/>
    <w:rsid w:val="00CD46E2"/>
    <w:rsid w:val="00CE3DB6"/>
    <w:rsid w:val="00CE6BAE"/>
    <w:rsid w:val="00CF06AE"/>
    <w:rsid w:val="00D21ACC"/>
    <w:rsid w:val="00D22BD2"/>
    <w:rsid w:val="00D25A37"/>
    <w:rsid w:val="00D34761"/>
    <w:rsid w:val="00D37981"/>
    <w:rsid w:val="00D43324"/>
    <w:rsid w:val="00D46E41"/>
    <w:rsid w:val="00D53A43"/>
    <w:rsid w:val="00D54E2F"/>
    <w:rsid w:val="00D56C9C"/>
    <w:rsid w:val="00D65128"/>
    <w:rsid w:val="00D65E34"/>
    <w:rsid w:val="00D7232C"/>
    <w:rsid w:val="00D747EE"/>
    <w:rsid w:val="00D76FB3"/>
    <w:rsid w:val="00D83693"/>
    <w:rsid w:val="00D84497"/>
    <w:rsid w:val="00D84D81"/>
    <w:rsid w:val="00D857BC"/>
    <w:rsid w:val="00D86882"/>
    <w:rsid w:val="00D966C3"/>
    <w:rsid w:val="00D9783B"/>
    <w:rsid w:val="00DA442F"/>
    <w:rsid w:val="00DA4D92"/>
    <w:rsid w:val="00DA5EF0"/>
    <w:rsid w:val="00DB014E"/>
    <w:rsid w:val="00DB3AC8"/>
    <w:rsid w:val="00DC260A"/>
    <w:rsid w:val="00DC4A82"/>
    <w:rsid w:val="00DC5618"/>
    <w:rsid w:val="00DC5C53"/>
    <w:rsid w:val="00DD02F6"/>
    <w:rsid w:val="00DD2752"/>
    <w:rsid w:val="00DD45CF"/>
    <w:rsid w:val="00DD5833"/>
    <w:rsid w:val="00DD792A"/>
    <w:rsid w:val="00DE1F06"/>
    <w:rsid w:val="00DE2119"/>
    <w:rsid w:val="00DE4B38"/>
    <w:rsid w:val="00DF147D"/>
    <w:rsid w:val="00DF7748"/>
    <w:rsid w:val="00E03F32"/>
    <w:rsid w:val="00E04D52"/>
    <w:rsid w:val="00E11AE2"/>
    <w:rsid w:val="00E126B3"/>
    <w:rsid w:val="00E154C8"/>
    <w:rsid w:val="00E17BC8"/>
    <w:rsid w:val="00E2177B"/>
    <w:rsid w:val="00E22B11"/>
    <w:rsid w:val="00E250B0"/>
    <w:rsid w:val="00E27BF0"/>
    <w:rsid w:val="00E37D72"/>
    <w:rsid w:val="00E42C36"/>
    <w:rsid w:val="00E4351A"/>
    <w:rsid w:val="00E526CF"/>
    <w:rsid w:val="00E565EB"/>
    <w:rsid w:val="00E56DD5"/>
    <w:rsid w:val="00E62001"/>
    <w:rsid w:val="00E623CF"/>
    <w:rsid w:val="00E64493"/>
    <w:rsid w:val="00E706AA"/>
    <w:rsid w:val="00E71C20"/>
    <w:rsid w:val="00E721F1"/>
    <w:rsid w:val="00E84AC8"/>
    <w:rsid w:val="00E872B7"/>
    <w:rsid w:val="00E90CC2"/>
    <w:rsid w:val="00E96662"/>
    <w:rsid w:val="00EA02BE"/>
    <w:rsid w:val="00EB1828"/>
    <w:rsid w:val="00EB1CB2"/>
    <w:rsid w:val="00EB3F0B"/>
    <w:rsid w:val="00EC444C"/>
    <w:rsid w:val="00ED16CE"/>
    <w:rsid w:val="00ED2DE6"/>
    <w:rsid w:val="00ED549F"/>
    <w:rsid w:val="00EE6961"/>
    <w:rsid w:val="00EF1649"/>
    <w:rsid w:val="00EF67EA"/>
    <w:rsid w:val="00F05779"/>
    <w:rsid w:val="00F06BCA"/>
    <w:rsid w:val="00F06D63"/>
    <w:rsid w:val="00F13121"/>
    <w:rsid w:val="00F13E69"/>
    <w:rsid w:val="00F14A14"/>
    <w:rsid w:val="00F16C8E"/>
    <w:rsid w:val="00F17268"/>
    <w:rsid w:val="00F214CD"/>
    <w:rsid w:val="00F21826"/>
    <w:rsid w:val="00F27524"/>
    <w:rsid w:val="00F410FE"/>
    <w:rsid w:val="00F446CB"/>
    <w:rsid w:val="00F53596"/>
    <w:rsid w:val="00F57CDC"/>
    <w:rsid w:val="00F60DEE"/>
    <w:rsid w:val="00F62147"/>
    <w:rsid w:val="00F64FFA"/>
    <w:rsid w:val="00F67138"/>
    <w:rsid w:val="00F676ED"/>
    <w:rsid w:val="00F7225F"/>
    <w:rsid w:val="00F8140B"/>
    <w:rsid w:val="00F83624"/>
    <w:rsid w:val="00F83923"/>
    <w:rsid w:val="00F85723"/>
    <w:rsid w:val="00F85794"/>
    <w:rsid w:val="00F95FB8"/>
    <w:rsid w:val="00FA0868"/>
    <w:rsid w:val="00FA21EE"/>
    <w:rsid w:val="00FA26A6"/>
    <w:rsid w:val="00FA28DB"/>
    <w:rsid w:val="00FA2E42"/>
    <w:rsid w:val="00FA760F"/>
    <w:rsid w:val="00FB6151"/>
    <w:rsid w:val="00FB682D"/>
    <w:rsid w:val="00FC3324"/>
    <w:rsid w:val="00FC735E"/>
    <w:rsid w:val="00FD0DEB"/>
    <w:rsid w:val="00FD17D6"/>
    <w:rsid w:val="00FD34E4"/>
    <w:rsid w:val="00FE0C89"/>
    <w:rsid w:val="00FE7EFE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E74F76"/>
  <w15:chartTrackingRefBased/>
  <w15:docId w15:val="{EC71BAD4-ECF9-4F6A-B053-7196A89A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676"/>
    <w:pPr>
      <w:spacing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0A7676"/>
    <w:pPr>
      <w:keepNext/>
      <w:pageBreakBefore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0A7676"/>
    <w:pPr>
      <w:outlineLvl w:val="1"/>
    </w:pPr>
    <w:rPr>
      <w:bCs w:val="0"/>
      <w:i/>
      <w:iCs/>
      <w:caps/>
      <w:kern w:val="0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0A7676"/>
    <w:pPr>
      <w:pageBreakBefore w:val="0"/>
      <w:outlineLvl w:val="2"/>
    </w:pPr>
    <w:rPr>
      <w:bCs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0A76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ascii="Calibri" w:hAnsi="Calibri"/>
      <w:bCs w:val="0"/>
      <w:szCs w:val="28"/>
    </w:rPr>
  </w:style>
  <w:style w:type="paragraph" w:styleId="berschrift5">
    <w:name w:val="heading 5"/>
    <w:basedOn w:val="berschrift4"/>
    <w:next w:val="Standard"/>
    <w:link w:val="berschrift5Zchn"/>
    <w:qFormat/>
    <w:rsid w:val="000A76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  <w:outlineLvl w:val="4"/>
    </w:pPr>
    <w:rPr>
      <w:bCs/>
      <w:i w:val="0"/>
      <w:iCs w:val="0"/>
      <w:sz w:val="26"/>
      <w:szCs w:val="26"/>
    </w:rPr>
  </w:style>
  <w:style w:type="paragraph" w:styleId="berschrift6">
    <w:name w:val="heading 6"/>
    <w:basedOn w:val="berschrift5"/>
    <w:next w:val="Standard"/>
    <w:link w:val="berschrift6Zchn"/>
    <w:qFormat/>
    <w:rsid w:val="000A7676"/>
    <w:pPr>
      <w:jc w:val="left"/>
      <w:outlineLvl w:val="5"/>
    </w:pPr>
    <w:rPr>
      <w:bCs w:val="0"/>
      <w:sz w:val="20"/>
    </w:rPr>
  </w:style>
  <w:style w:type="paragraph" w:styleId="berschrift7">
    <w:name w:val="heading 7"/>
    <w:basedOn w:val="berschrift6"/>
    <w:next w:val="Standard"/>
    <w:link w:val="berschrift7Zchn"/>
    <w:qFormat/>
    <w:rsid w:val="000A7676"/>
    <w:pPr>
      <w:outlineLvl w:val="6"/>
    </w:pPr>
    <w:rPr>
      <w:b w:val="0"/>
      <w:i/>
      <w:szCs w:val="24"/>
    </w:rPr>
  </w:style>
  <w:style w:type="paragraph" w:styleId="berschrift8">
    <w:name w:val="heading 8"/>
    <w:basedOn w:val="berschrift7"/>
    <w:next w:val="Standard"/>
    <w:link w:val="berschrift8Zchn"/>
    <w:qFormat/>
    <w:rsid w:val="000A7676"/>
    <w:pPr>
      <w:outlineLvl w:val="7"/>
    </w:pPr>
    <w:rPr>
      <w:iCs/>
    </w:rPr>
  </w:style>
  <w:style w:type="paragraph" w:styleId="berschrift9">
    <w:name w:val="heading 9"/>
    <w:basedOn w:val="berschrift8"/>
    <w:next w:val="Standard"/>
    <w:link w:val="berschrift9Zchn"/>
    <w:qFormat/>
    <w:rsid w:val="000A7676"/>
    <w:pPr>
      <w:outlineLvl w:val="8"/>
    </w:pPr>
    <w:rPr>
      <w:rFonts w:ascii="Cambria" w:hAnsi="Cambria"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semiHidden/>
    <w:locked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semiHidden/>
    <w:locked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semiHidden/>
    <w:locked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semiHidden/>
    <w:locked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semiHidden/>
    <w:locked/>
    <w:rPr>
      <w:rFonts w:ascii="Calibri" w:hAnsi="Calibri" w:cs="Times New Roman"/>
      <w:b/>
      <w:bCs/>
      <w:lang w:val="de-DE" w:eastAsia="de-DE"/>
    </w:rPr>
  </w:style>
  <w:style w:type="character" w:customStyle="1" w:styleId="berschrift7Zchn">
    <w:name w:val="Überschrift 7 Zchn"/>
    <w:link w:val="berschrift7"/>
    <w:semiHidden/>
    <w:locked/>
    <w:rPr>
      <w:rFonts w:ascii="Calibri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semiHidden/>
    <w:locked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semiHidden/>
    <w:locked/>
    <w:rPr>
      <w:rFonts w:ascii="Cambria" w:hAnsi="Cambria" w:cs="Times New Roman"/>
      <w:lang w:val="de-DE" w:eastAsia="de-DE"/>
    </w:rPr>
  </w:style>
  <w:style w:type="paragraph" w:styleId="Fuzeile">
    <w:name w:val="footer"/>
    <w:basedOn w:val="Standard"/>
    <w:link w:val="FuzeileZchn"/>
    <w:rsid w:val="000A7676"/>
    <w:pPr>
      <w:tabs>
        <w:tab w:val="left" w:pos="5954"/>
      </w:tabs>
      <w:spacing w:line="200" w:lineRule="exact"/>
      <w:jc w:val="left"/>
    </w:pPr>
  </w:style>
  <w:style w:type="character" w:customStyle="1" w:styleId="FuzeileZchn">
    <w:name w:val="Fußzeile Zchn"/>
    <w:link w:val="Fuzeile"/>
    <w:locked/>
    <w:rPr>
      <w:rFonts w:ascii="Arial" w:hAnsi="Arial" w:cs="Times New Roman"/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0A7676"/>
    <w:pPr>
      <w:shd w:val="clear" w:color="auto" w:fill="C6D5EC"/>
    </w:pPr>
    <w:rPr>
      <w:rFonts w:ascii="Times New Roman" w:hAnsi="Times New Roman"/>
      <w:sz w:val="2"/>
      <w:szCs w:val="20"/>
    </w:rPr>
  </w:style>
  <w:style w:type="character" w:customStyle="1" w:styleId="DokumentstrukturZchn">
    <w:name w:val="Dokumentstruktur Zchn"/>
    <w:link w:val="Dokumentstruktur"/>
    <w:semiHidden/>
    <w:locked/>
    <w:rPr>
      <w:rFonts w:cs="Times New Roman"/>
      <w:sz w:val="2"/>
      <w:lang w:val="de-DE" w:eastAsia="de-DE"/>
    </w:rPr>
  </w:style>
  <w:style w:type="paragraph" w:customStyle="1" w:styleId="Aufzhlung">
    <w:name w:val="Aufzählung"/>
    <w:basedOn w:val="Standard"/>
    <w:rsid w:val="000A7676"/>
    <w:pPr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0A7676"/>
    <w:pPr>
      <w:numPr>
        <w:numId w:val="0"/>
      </w:numPr>
      <w:pBdr>
        <w:bottom w:val="none" w:sz="0" w:space="0" w:color="auto"/>
      </w:pBdr>
    </w:pPr>
    <w:rPr>
      <w:rFonts w:ascii="Arial" w:hAnsi="Arial"/>
      <w:b/>
    </w:rPr>
  </w:style>
  <w:style w:type="paragraph" w:customStyle="1" w:styleId="Infoblock">
    <w:name w:val="Infoblock"/>
    <w:basedOn w:val="Standard"/>
    <w:rsid w:val="000A7676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Zwischentitel">
    <w:name w:val="Aufzählung Zwischentitel"/>
    <w:basedOn w:val="Aufzhlung"/>
    <w:rsid w:val="000A7676"/>
    <w:pPr>
      <w:numPr>
        <w:numId w:val="0"/>
      </w:num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rsid w:val="000A7676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link w:val="z-Formularbeginn"/>
    <w:semiHidden/>
    <w:locked/>
    <w:rPr>
      <w:rFonts w:ascii="Arial" w:hAnsi="Arial" w:cs="Arial"/>
      <w:vanish/>
      <w:sz w:val="16"/>
      <w:szCs w:val="16"/>
      <w:lang w:val="de-DE" w:eastAsia="de-DE"/>
    </w:rPr>
  </w:style>
  <w:style w:type="character" w:styleId="Kommentarzeichen">
    <w:name w:val="annotation reference"/>
    <w:semiHidden/>
    <w:rsid w:val="000A7676"/>
    <w:rPr>
      <w:rFonts w:cs="Times New Roman"/>
      <w:sz w:val="18"/>
    </w:rPr>
  </w:style>
  <w:style w:type="paragraph" w:styleId="Kopfzeile">
    <w:name w:val="header"/>
    <w:basedOn w:val="Standard"/>
    <w:link w:val="KopfzeileZchn"/>
    <w:rsid w:val="000A7676"/>
    <w:pPr>
      <w:tabs>
        <w:tab w:val="center" w:pos="4253"/>
        <w:tab w:val="right" w:pos="8505"/>
      </w:tabs>
      <w:spacing w:line="240" w:lineRule="auto"/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4"/>
      <w:szCs w:val="24"/>
      <w:lang w:val="de-DE" w:eastAsia="de-DE"/>
    </w:rPr>
  </w:style>
  <w:style w:type="character" w:styleId="Hyperlink">
    <w:name w:val="Hyperlink"/>
    <w:rsid w:val="000A7676"/>
    <w:rPr>
      <w:rFonts w:cs="Times New Roman"/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0A7676"/>
    <w:rPr>
      <w:sz w:val="20"/>
      <w:szCs w:val="20"/>
    </w:rPr>
  </w:style>
  <w:style w:type="character" w:customStyle="1" w:styleId="KommentartextZchn">
    <w:name w:val="Kommentartext Zchn"/>
    <w:link w:val="Kommentartext"/>
    <w:semiHidden/>
    <w:locked/>
    <w:rPr>
      <w:rFonts w:ascii="Arial" w:hAnsi="Arial" w:cs="Times New Roman"/>
      <w:sz w:val="20"/>
      <w:szCs w:val="20"/>
      <w:lang w:val="de-DE" w:eastAsia="de-DE"/>
    </w:rPr>
  </w:style>
  <w:style w:type="paragraph" w:customStyle="1" w:styleId="Standa">
    <w:name w:val="Standa"/>
    <w:rsid w:val="000A76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Listenabsatz1">
    <w:name w:val="Listenabsatz1"/>
    <w:basedOn w:val="Standa"/>
    <w:rsid w:val="000A76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E205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1E205C"/>
    <w:rPr>
      <w:rFonts w:ascii="Tahoma" w:hAnsi="Tahoma" w:cs="Tahoma"/>
      <w:sz w:val="16"/>
      <w:szCs w:val="16"/>
      <w:lang w:val="de-DE" w:eastAsia="de-DE"/>
    </w:rPr>
  </w:style>
  <w:style w:type="paragraph" w:customStyle="1" w:styleId="bodytext">
    <w:name w:val="bodytext"/>
    <w:basedOn w:val="Standard"/>
    <w:rsid w:val="006E09C2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styleId="Fett">
    <w:name w:val="Strong"/>
    <w:uiPriority w:val="22"/>
    <w:qFormat/>
    <w:locked/>
    <w:rsid w:val="006E09C2"/>
    <w:rPr>
      <w:b/>
      <w:bCs/>
    </w:rPr>
  </w:style>
  <w:style w:type="paragraph" w:styleId="StandardWeb">
    <w:name w:val="Normal (Web)"/>
    <w:basedOn w:val="Standard"/>
    <w:uiPriority w:val="99"/>
    <w:unhideWhenUsed/>
    <w:rsid w:val="00FC735E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paragraph" w:customStyle="1" w:styleId="intro">
    <w:name w:val="intro"/>
    <w:basedOn w:val="Standard"/>
    <w:rsid w:val="00BA2B92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paragraph" w:customStyle="1" w:styleId="paragraph">
    <w:name w:val="paragraph"/>
    <w:basedOn w:val="Standard"/>
    <w:rsid w:val="00FD0DEB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customStyle="1" w:styleId="normaltextrun">
    <w:name w:val="normaltextrun"/>
    <w:basedOn w:val="Absatz-Standardschriftart"/>
    <w:rsid w:val="00FD0DEB"/>
  </w:style>
  <w:style w:type="character" w:customStyle="1" w:styleId="eop">
    <w:name w:val="eop"/>
    <w:basedOn w:val="Absatz-Standardschriftart"/>
    <w:rsid w:val="00FD0DEB"/>
  </w:style>
  <w:style w:type="character" w:customStyle="1" w:styleId="bcx0">
    <w:name w:val="bcx0"/>
    <w:basedOn w:val="Absatz-Standardschriftart"/>
    <w:rsid w:val="00942FC1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F06AE"/>
    <w:rPr>
      <w:color w:val="605E5C"/>
      <w:shd w:val="clear" w:color="auto" w:fill="E1DFDD"/>
    </w:rPr>
  </w:style>
  <w:style w:type="paragraph" w:customStyle="1" w:styleId="p1">
    <w:name w:val="p1"/>
    <w:basedOn w:val="Standard"/>
    <w:rsid w:val="000375B6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/>
    </w:rPr>
  </w:style>
  <w:style w:type="character" w:customStyle="1" w:styleId="apple-converted-space">
    <w:name w:val="apple-converted-space"/>
    <w:basedOn w:val="Absatz-Standardschriftart"/>
    <w:rsid w:val="004525E3"/>
  </w:style>
  <w:style w:type="paragraph" w:customStyle="1" w:styleId="cell">
    <w:name w:val="cell"/>
    <w:basedOn w:val="Standard"/>
    <w:rsid w:val="007350AD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/>
    </w:rPr>
  </w:style>
  <w:style w:type="paragraph" w:styleId="Listenabsatz">
    <w:name w:val="List Paragraph"/>
    <w:basedOn w:val="Standard"/>
    <w:uiPriority w:val="34"/>
    <w:qFormat/>
    <w:rsid w:val="007350AD"/>
    <w:pPr>
      <w:ind w:left="720"/>
      <w:contextualSpacing/>
    </w:pPr>
  </w:style>
  <w:style w:type="character" w:styleId="BesuchterHyperlink">
    <w:name w:val="FollowedHyperlink"/>
    <w:basedOn w:val="Absatz-Standardschriftart"/>
    <w:rsid w:val="000061FA"/>
    <w:rPr>
      <w:color w:val="954F72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4351A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4351A"/>
    <w:rPr>
      <w:rFonts w:ascii="Arial" w:hAnsi="Arial" w:cs="Times New Roman"/>
      <w:b/>
      <w:bCs/>
      <w:sz w:val="20"/>
      <w:szCs w:val="20"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C4318"/>
    <w:rPr>
      <w:color w:val="605E5C"/>
      <w:shd w:val="clear" w:color="auto" w:fill="E1DFDD"/>
    </w:rPr>
  </w:style>
  <w:style w:type="paragraph" w:customStyle="1" w:styleId="wh-black-text">
    <w:name w:val="wh-black-text"/>
    <w:basedOn w:val="Standard"/>
    <w:rsid w:val="00F95FB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Default">
    <w:name w:val="Default"/>
    <w:rsid w:val="00CD46E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6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825649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338756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828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184274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171119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525165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086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31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2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2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7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60811">
                  <w:marLeft w:val="3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0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trofana.at" TargetMode="External"/><Relationship Id="rId1" Type="http://schemas.openxmlformats.org/officeDocument/2006/relationships/hyperlink" Target="mailto:office@trofan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861C9-54A2-46FE-8AB2-DDED3DA1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3162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stein | adler</Company>
  <LinksUpToDate>false</LinksUpToDate>
  <CharactersWithSpaces>3632</CharactersWithSpaces>
  <SharedDoc>false</SharedDoc>
  <HLinks>
    <vt:vector size="18" baseType="variant"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8257648</vt:i4>
      </vt:variant>
      <vt:variant>
        <vt:i4>9</vt:i4>
      </vt:variant>
      <vt:variant>
        <vt:i4>0</vt:i4>
      </vt:variant>
      <vt:variant>
        <vt:i4>5</vt:i4>
      </vt:variant>
      <vt:variant>
        <vt:lpwstr>http://www.trofana.at/</vt:lpwstr>
      </vt:variant>
      <vt:variant>
        <vt:lpwstr/>
      </vt:variant>
      <vt:variant>
        <vt:i4>6815834</vt:i4>
      </vt:variant>
      <vt:variant>
        <vt:i4>6</vt:i4>
      </vt:variant>
      <vt:variant>
        <vt:i4>0</vt:i4>
      </vt:variant>
      <vt:variant>
        <vt:i4>5</vt:i4>
      </vt:variant>
      <vt:variant>
        <vt:lpwstr>mailto:office@trofana.at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 elite</dc:creator>
  <cp:keywords/>
  <dc:description/>
  <cp:lastModifiedBy>Elisabeth Zelger</cp:lastModifiedBy>
  <cp:revision>2</cp:revision>
  <cp:lastPrinted>2023-05-17T09:49:00Z</cp:lastPrinted>
  <dcterms:created xsi:type="dcterms:W3CDTF">2023-05-17T09:49:00Z</dcterms:created>
  <dcterms:modified xsi:type="dcterms:W3CDTF">2023-05-17T09:49:00Z</dcterms:modified>
</cp:coreProperties>
</file>