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D57D0" w14:textId="52CA43B3" w:rsidR="006C0A00" w:rsidRDefault="00C37D5D" w:rsidP="006C0A00">
      <w:pPr>
        <w:pStyle w:val="berschrift2"/>
      </w:pPr>
      <w:r>
        <w:t xml:space="preserve">Frühsommer in Algund: </w:t>
      </w:r>
      <w:r w:rsidR="002D766D">
        <w:t>K</w:t>
      </w:r>
      <w:r w:rsidR="006C0A00">
        <w:t>östlich</w:t>
      </w:r>
      <w:r w:rsidR="002D766D">
        <w:t>e Vielfalt</w:t>
      </w:r>
      <w:r w:rsidR="002D766D" w:rsidRPr="002D766D">
        <w:t xml:space="preserve"> </w:t>
      </w:r>
      <w:r w:rsidR="002D766D" w:rsidRPr="0044687F">
        <w:t>vor den Toren Merans</w:t>
      </w:r>
    </w:p>
    <w:p w14:paraId="6505EADE" w14:textId="00B09316" w:rsidR="006C0A00" w:rsidRDefault="006C0A00" w:rsidP="006C0A00">
      <w:pPr>
        <w:rPr>
          <w:b/>
          <w:bCs/>
        </w:rPr>
      </w:pPr>
      <w:r w:rsidRPr="006C0A00">
        <w:rPr>
          <w:b/>
          <w:bCs/>
        </w:rPr>
        <w:t xml:space="preserve">Die Temperaturen klettern immer höher, ein sattgrüner Teppich überzieht das Meraner Becken: In Algund fängt </w:t>
      </w:r>
      <w:r w:rsidR="002D766D">
        <w:rPr>
          <w:b/>
          <w:bCs/>
        </w:rPr>
        <w:t xml:space="preserve">jetzt </w:t>
      </w:r>
      <w:r w:rsidRPr="006C0A00">
        <w:rPr>
          <w:b/>
          <w:bCs/>
        </w:rPr>
        <w:t>die Zeit der Genüsse an.</w:t>
      </w:r>
      <w:r w:rsidRPr="006C0A00">
        <w:t xml:space="preserve"> </w:t>
      </w:r>
      <w:r w:rsidRPr="006C0A00">
        <w:rPr>
          <w:b/>
          <w:bCs/>
        </w:rPr>
        <w:t>Gartenflair, Bauernpromenade</w:t>
      </w:r>
      <w:r>
        <w:rPr>
          <w:b/>
          <w:bCs/>
        </w:rPr>
        <w:t xml:space="preserve"> </w:t>
      </w:r>
      <w:r w:rsidR="00DE639F">
        <w:rPr>
          <w:b/>
          <w:bCs/>
        </w:rPr>
        <w:t xml:space="preserve">und </w:t>
      </w:r>
      <w:r w:rsidR="00325144" w:rsidRPr="006C0A00">
        <w:rPr>
          <w:b/>
          <w:bCs/>
        </w:rPr>
        <w:t xml:space="preserve">Weingenuss </w:t>
      </w:r>
      <w:r>
        <w:rPr>
          <w:b/>
          <w:bCs/>
        </w:rPr>
        <w:t xml:space="preserve">lassen </w:t>
      </w:r>
      <w:r w:rsidR="00351347">
        <w:rPr>
          <w:b/>
          <w:bCs/>
        </w:rPr>
        <w:t>Lebensgenießer</w:t>
      </w:r>
      <w:r>
        <w:rPr>
          <w:b/>
          <w:bCs/>
        </w:rPr>
        <w:t xml:space="preserve"> </w:t>
      </w:r>
      <w:r w:rsidR="00325144">
        <w:rPr>
          <w:b/>
          <w:bCs/>
        </w:rPr>
        <w:t xml:space="preserve">am Algunder Kirchplatz </w:t>
      </w:r>
      <w:r>
        <w:rPr>
          <w:b/>
          <w:bCs/>
        </w:rPr>
        <w:t>aus dem Vollen schöpfen.</w:t>
      </w:r>
    </w:p>
    <w:p w14:paraId="547AD231" w14:textId="11578A68" w:rsidR="00351347" w:rsidRDefault="00351347" w:rsidP="00351347">
      <w:pPr>
        <w:rPr>
          <w:bCs/>
        </w:rPr>
      </w:pPr>
      <w:r w:rsidRPr="00351347">
        <w:rPr>
          <w:b/>
          <w:bCs/>
        </w:rPr>
        <w:t>Grüne Kraftquelle vor den Toren Merans</w:t>
      </w:r>
      <w:r>
        <w:rPr>
          <w:b/>
          <w:bCs/>
        </w:rPr>
        <w:t xml:space="preserve">: </w:t>
      </w:r>
      <w:r w:rsidR="003454F1">
        <w:t>Wer Algund einmal im Frühsommer besucht hat,</w:t>
      </w:r>
      <w:r w:rsidR="003454F1">
        <w:rPr>
          <w:bCs/>
        </w:rPr>
        <w:t xml:space="preserve"> </w:t>
      </w:r>
      <w:r w:rsidR="003454F1">
        <w:t xml:space="preserve">vergisst </w:t>
      </w:r>
      <w:r w:rsidR="003454F1">
        <w:rPr>
          <w:bCs/>
        </w:rPr>
        <w:t>d</w:t>
      </w:r>
      <w:r>
        <w:rPr>
          <w:bCs/>
        </w:rPr>
        <w:t>ie</w:t>
      </w:r>
      <w:r w:rsidRPr="005A2C2D">
        <w:t xml:space="preserve"> </w:t>
      </w:r>
      <w:r w:rsidRPr="00351347">
        <w:rPr>
          <w:bCs/>
        </w:rPr>
        <w:t>schönen Blumengärten</w:t>
      </w:r>
      <w:r>
        <w:rPr>
          <w:b/>
        </w:rPr>
        <w:t xml:space="preserve"> </w:t>
      </w:r>
      <w:r w:rsidRPr="002D766D">
        <w:rPr>
          <w:bCs/>
        </w:rPr>
        <w:t>mit</w:t>
      </w:r>
      <w:r w:rsidRPr="00501579">
        <w:rPr>
          <w:b/>
        </w:rPr>
        <w:t xml:space="preserve"> Palmen</w:t>
      </w:r>
      <w:r>
        <w:rPr>
          <w:b/>
        </w:rPr>
        <w:t xml:space="preserve"> </w:t>
      </w:r>
      <w:r w:rsidRPr="002D766D">
        <w:rPr>
          <w:bCs/>
        </w:rPr>
        <w:t>und</w:t>
      </w:r>
      <w:r w:rsidRPr="00501579">
        <w:rPr>
          <w:b/>
        </w:rPr>
        <w:t xml:space="preserve"> Olivenbäume</w:t>
      </w:r>
      <w:r>
        <w:rPr>
          <w:b/>
        </w:rPr>
        <w:t>n</w:t>
      </w:r>
      <w:r w:rsidRPr="00351347">
        <w:rPr>
          <w:bCs/>
        </w:rPr>
        <w:t xml:space="preserve">, </w:t>
      </w:r>
      <w:r w:rsidR="003454F1" w:rsidRPr="00351347">
        <w:rPr>
          <w:bCs/>
        </w:rPr>
        <w:t>die</w:t>
      </w:r>
      <w:r w:rsidR="003454F1" w:rsidRPr="00351347">
        <w:rPr>
          <w:b/>
        </w:rPr>
        <w:t xml:space="preserve"> </w:t>
      </w:r>
      <w:r w:rsidR="003454F1">
        <w:rPr>
          <w:b/>
        </w:rPr>
        <w:t xml:space="preserve">frisch-grünen </w:t>
      </w:r>
      <w:r w:rsidR="003454F1" w:rsidRPr="00351347">
        <w:rPr>
          <w:b/>
        </w:rPr>
        <w:t>Rebhänge</w:t>
      </w:r>
      <w:r w:rsidR="003454F1">
        <w:rPr>
          <w:b/>
        </w:rPr>
        <w:t>,</w:t>
      </w:r>
      <w:r w:rsidR="003454F1">
        <w:rPr>
          <w:bCs/>
        </w:rPr>
        <w:t xml:space="preserve"> </w:t>
      </w:r>
      <w:r w:rsidRPr="00351347">
        <w:rPr>
          <w:bCs/>
        </w:rPr>
        <w:t>die</w:t>
      </w:r>
      <w:r>
        <w:rPr>
          <w:b/>
        </w:rPr>
        <w:t xml:space="preserve"> </w:t>
      </w:r>
      <w:r>
        <w:t>prächtigen</w:t>
      </w:r>
      <w:r w:rsidRPr="00501579">
        <w:rPr>
          <w:b/>
        </w:rPr>
        <w:t xml:space="preserve"> </w:t>
      </w:r>
      <w:r w:rsidRPr="002D766D">
        <w:rPr>
          <w:b/>
          <w:bCs/>
        </w:rPr>
        <w:t>Apfel- und Obstgärten</w:t>
      </w:r>
      <w:r>
        <w:rPr>
          <w:bCs/>
        </w:rPr>
        <w:t xml:space="preserve"> vor der schneebedeckten Texelgruppe </w:t>
      </w:r>
      <w:r w:rsidR="003454F1">
        <w:t>niemals mehr.</w:t>
      </w:r>
      <w:r w:rsidRPr="00351347">
        <w:t xml:space="preserve"> Nirgendwo sonst treffen </w:t>
      </w:r>
      <w:r w:rsidRPr="00351347">
        <w:rPr>
          <w:b/>
          <w:bCs/>
        </w:rPr>
        <w:t xml:space="preserve">mediterranes Flair und alpine </w:t>
      </w:r>
      <w:r>
        <w:rPr>
          <w:b/>
          <w:bCs/>
        </w:rPr>
        <w:t>Bodenständigkeit</w:t>
      </w:r>
      <w:r w:rsidRPr="00351347">
        <w:t xml:space="preserve"> so unmittelbar aufeinander wie </w:t>
      </w:r>
      <w:r>
        <w:t xml:space="preserve">hier, </w:t>
      </w:r>
      <w:r w:rsidRPr="00351347">
        <w:t>nur zwei Kilometer von Meran entfernt</w:t>
      </w:r>
      <w:r>
        <w:t xml:space="preserve">. Algund </w:t>
      </w:r>
      <w:r w:rsidR="00FE2AF1">
        <w:t xml:space="preserve">liefert </w:t>
      </w:r>
      <w:r w:rsidR="001E65D8">
        <w:t>im Frühsommer</w:t>
      </w:r>
      <w:r>
        <w:t xml:space="preserve"> </w:t>
      </w:r>
      <w:r w:rsidR="001E65D8">
        <w:t>aber</w:t>
      </w:r>
      <w:r w:rsidR="00FE2AF1">
        <w:t xml:space="preserve"> drei weitere Gründe für einen Besuch.</w:t>
      </w:r>
    </w:p>
    <w:p w14:paraId="712C6DE8" w14:textId="52E0E45A" w:rsidR="00325144" w:rsidRDefault="003454F1" w:rsidP="00325144">
      <w:pPr>
        <w:pStyle w:val="berschrift3"/>
      </w:pPr>
      <w:r>
        <w:t>A</w:t>
      </w:r>
      <w:r w:rsidR="00325144">
        <w:t>lle Sinne</w:t>
      </w:r>
      <w:r>
        <w:t xml:space="preserve"> offen </w:t>
      </w:r>
      <w:r w:rsidR="00DE639F">
        <w:t xml:space="preserve">bei der </w:t>
      </w:r>
      <w:r w:rsidR="00325144" w:rsidRPr="00325144">
        <w:t>Genusspromenade</w:t>
      </w:r>
    </w:p>
    <w:p w14:paraId="0ACD5273" w14:textId="524131BC" w:rsidR="00325144" w:rsidRDefault="000F7FCB" w:rsidP="000F7FCB">
      <w:r>
        <w:t xml:space="preserve">Die </w:t>
      </w:r>
      <w:r>
        <w:rPr>
          <w:b/>
          <w:bCs/>
        </w:rPr>
        <w:t>r</w:t>
      </w:r>
      <w:r w:rsidRPr="000F7FCB">
        <w:rPr>
          <w:b/>
          <w:bCs/>
        </w:rPr>
        <w:t>egionale Vielfalt</w:t>
      </w:r>
      <w:r>
        <w:t xml:space="preserve"> </w:t>
      </w:r>
      <w:r w:rsidRPr="003454F1">
        <w:rPr>
          <w:b/>
          <w:bCs/>
        </w:rPr>
        <w:t>von 300 Sonnentagen</w:t>
      </w:r>
      <w:r>
        <w:t xml:space="preserve"> steht in Algund das ganze Jahr auf dem Speiseplan. Bei der </w:t>
      </w:r>
      <w:r w:rsidR="00325144" w:rsidRPr="00325144">
        <w:rPr>
          <w:b/>
          <w:bCs/>
        </w:rPr>
        <w:t>Bäuerlichen Genusspromenade (10.05.24)</w:t>
      </w:r>
      <w:r w:rsidR="00325144">
        <w:t xml:space="preserve"> </w:t>
      </w:r>
      <w:r>
        <w:t>am</w:t>
      </w:r>
      <w:r w:rsidR="00325144">
        <w:t xml:space="preserve"> Algunder Kirchplatz </w:t>
      </w:r>
      <w:r>
        <w:t>gibt es Gelegenheit, die</w:t>
      </w:r>
      <w:r w:rsidR="00325144">
        <w:t xml:space="preserve"> </w:t>
      </w:r>
      <w:r w:rsidR="00325144" w:rsidRPr="00325144">
        <w:rPr>
          <w:b/>
          <w:bCs/>
        </w:rPr>
        <w:t>besten Lebensmittel aus der Region</w:t>
      </w:r>
      <w:r>
        <w:t xml:space="preserve"> auf einem Platz zu verkosten.</w:t>
      </w:r>
      <w:r w:rsidR="00325144">
        <w:t xml:space="preserve"> Das sind vor allem </w:t>
      </w:r>
      <w:r w:rsidR="00325144" w:rsidRPr="00325144">
        <w:rPr>
          <w:b/>
          <w:bCs/>
        </w:rPr>
        <w:t>Speck und Kas, Spargel, Schüttelbrot und Honig</w:t>
      </w:r>
      <w:r w:rsidR="00325144">
        <w:t>, aber noch weit mehr. Durch die</w:t>
      </w:r>
      <w:r w:rsidR="00325144" w:rsidRPr="00325144">
        <w:t xml:space="preserve"> </w:t>
      </w:r>
      <w:r w:rsidR="003454F1">
        <w:t xml:space="preserve">Vielfalt der </w:t>
      </w:r>
      <w:r w:rsidR="00325144">
        <w:t xml:space="preserve">Qualitätsprodukte von </w:t>
      </w:r>
      <w:r w:rsidR="00DE639F" w:rsidRPr="00DE639F">
        <w:rPr>
          <w:b/>
          <w:bCs/>
        </w:rPr>
        <w:t>Algunder</w:t>
      </w:r>
      <w:r w:rsidR="00DE639F">
        <w:t xml:space="preserve"> </w:t>
      </w:r>
      <w:r w:rsidR="00325144" w:rsidRPr="00325144">
        <w:rPr>
          <w:b/>
          <w:bCs/>
        </w:rPr>
        <w:t>Bauern und Lebensmittelproduzenten</w:t>
      </w:r>
      <w:r w:rsidR="00325144">
        <w:t xml:space="preserve"> </w:t>
      </w:r>
      <w:r w:rsidR="00DE639F">
        <w:t xml:space="preserve">aus der Region </w:t>
      </w:r>
      <w:r w:rsidR="00325144">
        <w:t xml:space="preserve">muss man sich erst einmal „durchverkosten“. Das Spannende: Algund hat drei Höhenlagen, auf denen unter </w:t>
      </w:r>
      <w:r w:rsidR="00325144" w:rsidRPr="00FE2AF1">
        <w:rPr>
          <w:b/>
          <w:bCs/>
        </w:rPr>
        <w:t>verschiedenen klimatischen Voraussetzungen</w:t>
      </w:r>
      <w:r w:rsidR="00325144">
        <w:t xml:space="preserve"> produziert wird. Echte Profis </w:t>
      </w:r>
      <w:r>
        <w:t>setzen</w:t>
      </w:r>
      <w:r w:rsidR="00325144">
        <w:t xml:space="preserve"> vor diesem Hintergrund Augen, Ohren, Nase und natürlich Gaumen </w:t>
      </w:r>
      <w:r>
        <w:t>für eine Vergleichsverkostung ein</w:t>
      </w:r>
      <w:r w:rsidR="00325144">
        <w:t xml:space="preserve">. </w:t>
      </w:r>
      <w:hyperlink r:id="rId8" w:anchor=":~:text=Am%2010.,eine%20wahre%20Genusspromenade%20bäuerlicher%20Qualitätsprodukte." w:history="1">
        <w:r w:rsidRPr="000F7FCB">
          <w:rPr>
            <w:rStyle w:val="Hyperlink"/>
          </w:rPr>
          <w:t>www.algund.info</w:t>
        </w:r>
      </w:hyperlink>
    </w:p>
    <w:p w14:paraId="2689180A" w14:textId="7DEE713C" w:rsidR="006C0A00" w:rsidRPr="000F7FCB" w:rsidRDefault="000F7FCB" w:rsidP="006C0A00">
      <w:pPr>
        <w:pStyle w:val="berschrift3"/>
      </w:pPr>
      <w:r w:rsidRPr="000F7FCB">
        <w:lastRenderedPageBreak/>
        <w:t>Korken knallen beim 2. Südtiroler Weingenuss</w:t>
      </w:r>
    </w:p>
    <w:p w14:paraId="7F0A81C3" w14:textId="1ABFFC5D" w:rsidR="00A156E4" w:rsidRPr="00104A4F" w:rsidRDefault="006C0A00" w:rsidP="00A156E4">
      <w:pPr>
        <w:rPr>
          <w:bCs/>
        </w:rPr>
      </w:pPr>
      <w:r>
        <w:t xml:space="preserve">Algund </w:t>
      </w:r>
      <w:r w:rsidR="00FE2AF1">
        <w:t>ist</w:t>
      </w:r>
      <w:r>
        <w:t xml:space="preserve"> eine der </w:t>
      </w:r>
      <w:r w:rsidRPr="00FC74EA">
        <w:rPr>
          <w:b/>
          <w:bCs/>
        </w:rPr>
        <w:t>ältesten Weinbaugemeinden Südtirols</w:t>
      </w:r>
      <w:r>
        <w:t xml:space="preserve"> </w:t>
      </w:r>
      <w:r w:rsidR="002D766D">
        <w:t xml:space="preserve">und als solche </w:t>
      </w:r>
      <w:r>
        <w:t>eine Empfehlung</w:t>
      </w:r>
      <w:r w:rsidR="002D766D" w:rsidRPr="002D766D">
        <w:t xml:space="preserve"> </w:t>
      </w:r>
      <w:r w:rsidR="002D766D">
        <w:t>für Weinkenner</w:t>
      </w:r>
      <w:r>
        <w:t xml:space="preserve">. </w:t>
      </w:r>
      <w:r w:rsidR="001E65D8">
        <w:t>Ihre</w:t>
      </w:r>
      <w:r w:rsidR="001E65D8" w:rsidRPr="00DE639F">
        <w:t xml:space="preserve"> Geschichte</w:t>
      </w:r>
      <w:r w:rsidR="001E65D8" w:rsidRPr="001E65D8">
        <w:t xml:space="preserve"> </w:t>
      </w:r>
      <w:r w:rsidR="001E65D8" w:rsidRPr="00DE639F">
        <w:t>wird</w:t>
      </w:r>
      <w:r w:rsidR="001E65D8" w:rsidRPr="001E65D8">
        <w:t xml:space="preserve"> </w:t>
      </w:r>
      <w:r w:rsidR="001E65D8">
        <w:t xml:space="preserve">auf dem </w:t>
      </w:r>
      <w:r w:rsidR="001E65D8" w:rsidRPr="00DE639F">
        <w:rPr>
          <w:b/>
          <w:bCs/>
        </w:rPr>
        <w:t>Algunder Weinlehrpfad</w:t>
      </w:r>
      <w:r w:rsidR="001E65D8" w:rsidRPr="00DE639F">
        <w:t xml:space="preserve"> am Algunder Waal und am Schlundensteinweg</w:t>
      </w:r>
      <w:r w:rsidR="001E65D8">
        <w:t xml:space="preserve"> </w:t>
      </w:r>
      <w:r w:rsidR="001E65D8" w:rsidRPr="00DE639F">
        <w:t>lebendig</w:t>
      </w:r>
      <w:r w:rsidR="001E65D8">
        <w:t xml:space="preserve">. </w:t>
      </w:r>
      <w:r w:rsidR="00FC74EA" w:rsidRPr="00FC74EA">
        <w:t xml:space="preserve">Die milden Temperaturen </w:t>
      </w:r>
      <w:r w:rsidR="00FC74EA">
        <w:t>des Meraner Beckens</w:t>
      </w:r>
      <w:r w:rsidR="00FE2AF1">
        <w:t xml:space="preserve"> </w:t>
      </w:r>
      <w:r w:rsidR="00FC74EA">
        <w:t>und die</w:t>
      </w:r>
      <w:r w:rsidR="00FC74EA" w:rsidRPr="00FC74EA">
        <w:t xml:space="preserve"> </w:t>
      </w:r>
      <w:r w:rsidR="00FE2AF1">
        <w:t>ideal ausgerichteten</w:t>
      </w:r>
      <w:r w:rsidR="00FC74EA" w:rsidRPr="00FC74EA">
        <w:t xml:space="preserve"> Hänge </w:t>
      </w:r>
      <w:r w:rsidR="00FC74EA">
        <w:t xml:space="preserve">Algunds schaffen </w:t>
      </w:r>
      <w:r w:rsidR="00FE2AF1">
        <w:t>perfekte</w:t>
      </w:r>
      <w:r w:rsidR="00FC74EA" w:rsidRPr="00FC74EA">
        <w:t xml:space="preserve"> Bedingungen für </w:t>
      </w:r>
      <w:r w:rsidR="00FC74EA" w:rsidRPr="00FC74EA">
        <w:rPr>
          <w:b/>
          <w:bCs/>
        </w:rPr>
        <w:t>charakterstarke Rotweine</w:t>
      </w:r>
      <w:r w:rsidR="001E65D8">
        <w:t xml:space="preserve">. Viele </w:t>
      </w:r>
      <w:r w:rsidR="001E65D8" w:rsidRPr="002D766D">
        <w:rPr>
          <w:b/>
          <w:bCs/>
        </w:rPr>
        <w:t>Weinhöfe, Kellereie</w:t>
      </w:r>
      <w:r w:rsidR="000F7FCB">
        <w:rPr>
          <w:b/>
          <w:bCs/>
        </w:rPr>
        <w:t>n</w:t>
      </w:r>
      <w:r w:rsidR="001E65D8" w:rsidRPr="002D766D">
        <w:rPr>
          <w:b/>
          <w:bCs/>
        </w:rPr>
        <w:t>, Buschenschänke</w:t>
      </w:r>
      <w:r w:rsidR="001E65D8">
        <w:t xml:space="preserve"> und </w:t>
      </w:r>
      <w:r w:rsidR="001E65D8" w:rsidRPr="002D766D">
        <w:rPr>
          <w:b/>
          <w:bCs/>
        </w:rPr>
        <w:t>Vinotheken</w:t>
      </w:r>
      <w:r w:rsidR="001E65D8">
        <w:rPr>
          <w:b/>
          <w:bCs/>
        </w:rPr>
        <w:t xml:space="preserve"> </w:t>
      </w:r>
      <w:r w:rsidR="001E65D8">
        <w:t>lassen in die Algunder Rebkultur eintauchen. Auch b</w:t>
      </w:r>
      <w:r w:rsidR="00FC74EA">
        <w:t xml:space="preserve">eim </w:t>
      </w:r>
      <w:r w:rsidR="00FC74EA" w:rsidRPr="00FC74EA">
        <w:rPr>
          <w:b/>
          <w:bCs/>
        </w:rPr>
        <w:t>2.</w:t>
      </w:r>
      <w:r w:rsidR="00FC74EA">
        <w:t xml:space="preserve"> </w:t>
      </w:r>
      <w:r w:rsidR="00FC74EA" w:rsidRPr="00FC74EA">
        <w:rPr>
          <w:b/>
          <w:bCs/>
        </w:rPr>
        <w:t>Südtiroler Weingenuss Algund</w:t>
      </w:r>
      <w:r w:rsidR="00FC74EA">
        <w:rPr>
          <w:b/>
          <w:bCs/>
        </w:rPr>
        <w:t xml:space="preserve"> (11.05.24) </w:t>
      </w:r>
      <w:r w:rsidR="00FC74EA" w:rsidRPr="00FC74EA">
        <w:t>knallen die Korken.</w:t>
      </w:r>
      <w:r w:rsidR="00FC74EA">
        <w:rPr>
          <w:b/>
          <w:bCs/>
        </w:rPr>
        <w:t xml:space="preserve"> </w:t>
      </w:r>
      <w:r w:rsidR="00FC74EA" w:rsidRPr="00FC74EA">
        <w:t xml:space="preserve">24 innovative Winzer und kleine Weinbauern aus ganz Südtirol präsentieren auf dem Kirchplatz in Algund ihre </w:t>
      </w:r>
      <w:r w:rsidR="00FE2AF1">
        <w:t>n</w:t>
      </w:r>
      <w:r w:rsidR="00FE2AF1" w:rsidRPr="00FC74EA">
        <w:t>ach speziellen Methoden gekeltert</w:t>
      </w:r>
      <w:r w:rsidR="00FE2AF1">
        <w:t>en</w:t>
      </w:r>
      <w:r w:rsidR="00FE2AF1" w:rsidRPr="00FC74EA">
        <w:t xml:space="preserve"> und vinifiziert</w:t>
      </w:r>
      <w:r w:rsidR="00FE2AF1">
        <w:t>en</w:t>
      </w:r>
      <w:r w:rsidR="00FE2AF1" w:rsidRPr="00FC74EA">
        <w:t xml:space="preserve"> </w:t>
      </w:r>
      <w:r w:rsidR="00FC74EA" w:rsidRPr="00FC74EA">
        <w:t>Weiß</w:t>
      </w:r>
      <w:r w:rsidR="00FE2AF1">
        <w:t>en</w:t>
      </w:r>
      <w:r w:rsidR="00FC74EA" w:rsidRPr="00FC74EA">
        <w:t xml:space="preserve"> und Rot</w:t>
      </w:r>
      <w:r w:rsidR="00FE2AF1">
        <w:t>en</w:t>
      </w:r>
      <w:r w:rsidR="00FC74EA" w:rsidRPr="00FC74EA">
        <w:t>, Rosé</w:t>
      </w:r>
      <w:r w:rsidR="00FC74EA">
        <w:t>s</w:t>
      </w:r>
      <w:r w:rsidR="00FE2AF1">
        <w:t>,</w:t>
      </w:r>
      <w:r w:rsidR="00FC74EA" w:rsidRPr="00FC74EA">
        <w:t xml:space="preserve"> </w:t>
      </w:r>
      <w:r w:rsidR="00FE2AF1" w:rsidRPr="00FC74EA">
        <w:t>Sekt und</w:t>
      </w:r>
      <w:r w:rsidR="00FE2AF1" w:rsidRPr="00FE2AF1">
        <w:t xml:space="preserve"> </w:t>
      </w:r>
      <w:r w:rsidR="00FE2AF1" w:rsidRPr="00FC74EA">
        <w:t>Süßweine</w:t>
      </w:r>
      <w:r w:rsidR="00FC74EA" w:rsidRPr="00FC74EA">
        <w:t>.</w:t>
      </w:r>
      <w:r w:rsidR="00FC74EA">
        <w:t xml:space="preserve"> </w:t>
      </w:r>
      <w:r w:rsidR="00FC74EA" w:rsidRPr="00FC74EA">
        <w:t xml:space="preserve">Ein Fest für </w:t>
      </w:r>
      <w:r w:rsidR="00FC74EA">
        <w:t>Lebensg</w:t>
      </w:r>
      <w:r w:rsidR="00FC74EA" w:rsidRPr="00FC74EA">
        <w:t>enießer</w:t>
      </w:r>
      <w:r w:rsidR="00FC74EA">
        <w:t>,</w:t>
      </w:r>
      <w:r w:rsidR="00FC74EA" w:rsidRPr="00FC74EA">
        <w:t xml:space="preserve"> Sommeliers und Weinliebhaber</w:t>
      </w:r>
      <w:r w:rsidR="00FC74EA">
        <w:t xml:space="preserve">. Bezahlt wird auf den Ständen mit </w:t>
      </w:r>
      <w:r w:rsidR="00FC74EA" w:rsidRPr="001E65D8">
        <w:rPr>
          <w:b/>
          <w:bCs/>
        </w:rPr>
        <w:t>Korken</w:t>
      </w:r>
      <w:r w:rsidR="003454F1" w:rsidRPr="003454F1">
        <w:t>. Die Wechselstube</w:t>
      </w:r>
      <w:r w:rsidR="003454F1">
        <w:t xml:space="preserve"> in die </w:t>
      </w:r>
      <w:r w:rsidR="003454F1" w:rsidRPr="00FC74EA">
        <w:t>Algunder Weinwährung</w:t>
      </w:r>
      <w:r w:rsidR="003454F1">
        <w:t xml:space="preserve"> ist der</w:t>
      </w:r>
      <w:r w:rsidR="003454F1" w:rsidRPr="00FC74EA">
        <w:t xml:space="preserve"> Tourismusverein Algund</w:t>
      </w:r>
      <w:r w:rsidR="00A156E4">
        <w:t xml:space="preserve">. </w:t>
      </w:r>
      <w:r w:rsidR="00FE2AF1">
        <w:t xml:space="preserve">Tipp: </w:t>
      </w:r>
      <w:r w:rsidR="00FC74EA">
        <w:t xml:space="preserve">Am </w:t>
      </w:r>
      <w:r w:rsidR="00FC74EA" w:rsidRPr="00FC74EA">
        <w:t xml:space="preserve">Gastro-Stand der </w:t>
      </w:r>
      <w:r w:rsidR="00FC74EA" w:rsidRPr="00FC74EA">
        <w:rPr>
          <w:b/>
          <w:bCs/>
        </w:rPr>
        <w:t>Algunder Bäuerinnen</w:t>
      </w:r>
      <w:r w:rsidR="00FC74EA">
        <w:rPr>
          <w:b/>
          <w:bCs/>
        </w:rPr>
        <w:t xml:space="preserve"> </w:t>
      </w:r>
      <w:r w:rsidR="00FC74EA" w:rsidRPr="00FE2AF1">
        <w:t xml:space="preserve">gibt es zwischendurch </w:t>
      </w:r>
      <w:r w:rsidR="00FE2AF1" w:rsidRPr="00FE2AF1">
        <w:t>Bissfestes</w:t>
      </w:r>
      <w:r w:rsidR="00FE2AF1">
        <w:rPr>
          <w:b/>
          <w:bCs/>
        </w:rPr>
        <w:t xml:space="preserve"> </w:t>
      </w:r>
      <w:r w:rsidR="00A156E4" w:rsidRPr="00FC74EA">
        <w:t>und Musik</w:t>
      </w:r>
      <w:r w:rsidR="00A156E4">
        <w:t xml:space="preserve">. </w:t>
      </w:r>
      <w:hyperlink r:id="rId9" w:history="1">
        <w:r w:rsidR="000F7FCB" w:rsidRPr="000F7FCB">
          <w:rPr>
            <w:rStyle w:val="Hyperlink"/>
          </w:rPr>
          <w:t>www.algund.info</w:t>
        </w:r>
      </w:hyperlink>
    </w:p>
    <w:p w14:paraId="7DBDE21E" w14:textId="4EB43789" w:rsidR="00C53D4B" w:rsidRPr="000F7FCB" w:rsidRDefault="00104A4F" w:rsidP="000F7FCB">
      <w:pPr>
        <w:pStyle w:val="Infoblock"/>
        <w:rPr>
          <w:b w:val="0"/>
          <w:bCs/>
        </w:rPr>
      </w:pPr>
      <w:r w:rsidRPr="00104A4F">
        <w:rPr>
          <w:b w:val="0"/>
          <w:bCs/>
        </w:rPr>
        <w:t>2.638</w:t>
      </w:r>
      <w:r w:rsidR="002D766D" w:rsidRPr="00104A4F">
        <w:rPr>
          <w:b w:val="0"/>
          <w:bCs/>
        </w:rPr>
        <w:t xml:space="preserve"> Zeichen</w:t>
      </w:r>
      <w:r w:rsidR="002D766D">
        <w:br/>
      </w:r>
      <w:r w:rsidR="002D766D" w:rsidRPr="004B4D58">
        <w:rPr>
          <w:bCs/>
        </w:rPr>
        <w:t>Abdruck honorarfrei,</w:t>
      </w:r>
      <w:r w:rsidR="002D766D" w:rsidRPr="004B4D58">
        <w:rPr>
          <w:bCs/>
        </w:rPr>
        <w:br/>
        <w:t>Belegexemplar erbeten</w:t>
      </w:r>
      <w:r w:rsidR="002D766D">
        <w:rPr>
          <w:bCs/>
        </w:rPr>
        <w:t>!</w:t>
      </w:r>
    </w:p>
    <w:sectPr w:rsidR="00C53D4B" w:rsidRPr="000F7FCB" w:rsidSect="007E3C04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32AD2" w14:textId="77777777" w:rsidR="007E3C04" w:rsidRDefault="007E3C04">
      <w:r>
        <w:separator/>
      </w:r>
    </w:p>
  </w:endnote>
  <w:endnote w:type="continuationSeparator" w:id="0">
    <w:p w14:paraId="0BFF8BDC" w14:textId="77777777" w:rsidR="007E3C04" w:rsidRDefault="007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F50A6" w14:paraId="1835C9DE" w14:textId="77777777" w:rsidTr="00F50DAE">
      <w:trPr>
        <w:trHeight w:val="1418"/>
      </w:trPr>
      <w:tc>
        <w:tcPr>
          <w:tcW w:w="5908" w:type="dxa"/>
        </w:tcPr>
        <w:p w14:paraId="0786758F" w14:textId="77777777" w:rsidR="00C37D5D" w:rsidRPr="00C37D5D" w:rsidRDefault="00C37D5D" w:rsidP="0091293D">
          <w:pPr>
            <w:pStyle w:val="Fuzeile"/>
            <w:ind w:left="-105"/>
            <w:rPr>
              <w:b/>
              <w:bCs/>
              <w:iCs/>
            </w:rPr>
          </w:pPr>
          <w:r w:rsidRPr="00C37D5D">
            <w:rPr>
              <w:b/>
              <w:bCs/>
              <w:iCs/>
            </w:rPr>
            <w:t>Weitere Informationen:</w:t>
          </w:r>
        </w:p>
        <w:p w14:paraId="4C5890A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 w:rsidRPr="00C37D5D">
            <w:rPr>
              <w:iCs/>
            </w:rPr>
            <w:t>Tourismusverein Algund</w:t>
          </w:r>
        </w:p>
        <w:p w14:paraId="7CB2BFEB" w14:textId="77777777" w:rsidR="00C37D5D" w:rsidRPr="00C37D5D" w:rsidRDefault="00C37D5D" w:rsidP="0091293D">
          <w:pPr>
            <w:pStyle w:val="Fuzeile"/>
            <w:ind w:left="-105"/>
            <w:rPr>
              <w:iCs/>
            </w:rPr>
          </w:pPr>
          <w:r w:rsidRPr="00C37D5D">
            <w:rPr>
              <w:iCs/>
            </w:rPr>
            <w:t>I-39022 Algund bei Meran (BZ), Hans-Gamper-Platz 3</w:t>
          </w:r>
        </w:p>
        <w:p w14:paraId="7079855E" w14:textId="77777777" w:rsidR="00C37D5D" w:rsidRPr="00C37D5D" w:rsidRDefault="00C37D5D" w:rsidP="0091293D">
          <w:pPr>
            <w:pStyle w:val="Fuzeile"/>
            <w:ind w:left="-105"/>
            <w:rPr>
              <w:iCs/>
              <w:lang w:val="it-IT"/>
            </w:rPr>
          </w:pPr>
          <w:r w:rsidRPr="00C37D5D">
            <w:rPr>
              <w:iCs/>
              <w:lang w:val="it-IT"/>
            </w:rPr>
            <w:t>Tel. +39 0473 448600, Fax +39 0473 448917</w:t>
          </w:r>
        </w:p>
        <w:p w14:paraId="6CE1CC12" w14:textId="77777777" w:rsidR="00C37D5D" w:rsidRPr="00C37D5D" w:rsidRDefault="00C37D5D" w:rsidP="0091293D">
          <w:pPr>
            <w:pStyle w:val="Fuzeile"/>
            <w:ind w:left="-105"/>
            <w:rPr>
              <w:iCs/>
              <w:lang w:val="it-IT"/>
            </w:rPr>
          </w:pPr>
          <w:r w:rsidRPr="00C37D5D">
            <w:rPr>
              <w:iCs/>
              <w:lang w:val="it-IT"/>
            </w:rPr>
            <w:t xml:space="preserve">E-Mail: </w:t>
          </w:r>
          <w:hyperlink r:id="rId1" w:history="1">
            <w:r w:rsidRPr="00C37D5D">
              <w:rPr>
                <w:iCs/>
                <w:lang w:val="it-IT"/>
              </w:rPr>
              <w:t>info@algund.com</w:t>
            </w:r>
          </w:hyperlink>
        </w:p>
        <w:p w14:paraId="296D8744" w14:textId="34C998A7" w:rsidR="00E07739" w:rsidRPr="00C37D5D" w:rsidRDefault="00104A4F" w:rsidP="0091293D">
          <w:pPr>
            <w:pStyle w:val="Fuzeile"/>
            <w:ind w:left="-105"/>
            <w:rPr>
              <w:b/>
              <w:bCs/>
              <w:lang w:val="it-IT"/>
            </w:rPr>
          </w:pPr>
          <w:hyperlink r:id="rId2" w:history="1">
            <w:r w:rsidR="00C37D5D" w:rsidRPr="00C37D5D">
              <w:rPr>
                <w:rStyle w:val="Hyperlink"/>
                <w:rFonts w:ascii="Arial Narrow" w:hAnsi="Arial Narrow"/>
                <w:b w:val="0"/>
                <w:bCs w:val="0"/>
                <w:iCs/>
                <w:sz w:val="20"/>
                <w:lang w:val="it-IT"/>
              </w:rPr>
              <w:t>www.algund.info</w:t>
            </w:r>
          </w:hyperlink>
        </w:p>
      </w:tc>
      <w:tc>
        <w:tcPr>
          <w:tcW w:w="3402" w:type="dxa"/>
        </w:tcPr>
        <w:p w14:paraId="5D4FAB77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Media Kommunikationsservice GmbH</w:t>
          </w:r>
        </w:p>
        <w:p w14:paraId="5471CA8C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</w:rPr>
            <w:t>PR-Agentur für Tourismus</w:t>
          </w:r>
        </w:p>
        <w:p w14:paraId="2C74404A" w14:textId="0C198FE9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 xml:space="preserve">A-5020 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Salzburg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,</w:t>
          </w:r>
          <w:r w:rsidR="00104A4F">
            <w:rPr>
              <w:rStyle w:val="apple-converted-space"/>
            </w:rPr>
            <w:t xml:space="preserve"> </w:t>
          </w:r>
          <w:proofErr w:type="spellStart"/>
          <w:r w:rsidRPr="00DF7F81">
            <w:rPr>
              <w:rFonts w:cs="Arial"/>
              <w:iCs/>
              <w:color w:val="000000"/>
              <w:sz w:val="16"/>
              <w:szCs w:val="16"/>
            </w:rPr>
            <w:t>Auerspergstraße</w:t>
          </w:r>
          <w:proofErr w:type="spellEnd"/>
          <w:r w:rsidRPr="00DF7F81">
            <w:rPr>
              <w:rFonts w:cs="Arial"/>
              <w:iCs/>
              <w:color w:val="000000"/>
              <w:sz w:val="16"/>
              <w:szCs w:val="16"/>
            </w:rPr>
            <w:t xml:space="preserve"> 42</w:t>
          </w:r>
        </w:p>
        <w:p w14:paraId="02D33226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00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Tel.: +43/(0)662/87 53 68-127</w:t>
          </w:r>
        </w:p>
        <w:p w14:paraId="7B37986B" w14:textId="77777777" w:rsidR="00DF7F81" w:rsidRPr="00DF7F81" w:rsidRDefault="00DF7F81" w:rsidP="00DF7F81">
          <w:pPr>
            <w:pStyle w:val="Fuzeile"/>
            <w:spacing w:line="200" w:lineRule="atLeast"/>
            <w:rPr>
              <w:rFonts w:cs="Arial"/>
              <w:iCs/>
              <w:color w:val="0000FF"/>
            </w:rPr>
          </w:pPr>
          <w:r w:rsidRPr="00DF7F81">
            <w:rPr>
              <w:rFonts w:cs="Arial"/>
              <w:iCs/>
              <w:color w:val="000000"/>
              <w:sz w:val="16"/>
              <w:szCs w:val="16"/>
              <w:lang w:val="it-IT"/>
            </w:rPr>
            <w:t>E-Mail:</w:t>
          </w:r>
          <w:r w:rsidRPr="00DF7F81">
            <w:rPr>
              <w:rStyle w:val="apple-converted-space"/>
              <w:rFonts w:cs="Arial"/>
              <w:iCs/>
              <w:color w:val="000000"/>
              <w:sz w:val="16"/>
              <w:szCs w:val="16"/>
              <w:lang w:val="it-IT"/>
            </w:rPr>
            <w:t> </w:t>
          </w:r>
          <w:hyperlink r:id="rId3" w:history="1">
            <w:r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office@mk-salzburg.at</w:t>
            </w:r>
          </w:hyperlink>
        </w:p>
        <w:p w14:paraId="4198A66F" w14:textId="12AD4A07" w:rsidR="00DF7F81" w:rsidRPr="00DF7F81" w:rsidRDefault="00104A4F" w:rsidP="00DF7F81">
          <w:pPr>
            <w:pStyle w:val="Fuzeile"/>
            <w:spacing w:line="200" w:lineRule="atLeast"/>
            <w:rPr>
              <w:rFonts w:cs="Arial"/>
              <w:b/>
              <w:bCs/>
              <w:iCs/>
              <w:sz w:val="16"/>
              <w:szCs w:val="16"/>
              <w:u w:val="single"/>
              <w:lang w:val="it-IT"/>
            </w:rPr>
          </w:pPr>
          <w:hyperlink r:id="rId4" w:history="1">
            <w:r w:rsidR="00DF7F81" w:rsidRPr="00DF7F81">
              <w:rPr>
                <w:rStyle w:val="Hyperlink"/>
                <w:rFonts w:ascii="Arial Narrow" w:hAnsi="Arial Narrow" w:cs="Arial"/>
                <w:b w:val="0"/>
                <w:bCs w:val="0"/>
                <w:iCs/>
                <w:color w:val="0000FF"/>
                <w:sz w:val="16"/>
                <w:szCs w:val="16"/>
                <w:u w:val="single"/>
                <w:lang w:val="it-IT"/>
              </w:rPr>
              <w:t>www.mk-salzburg.at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94699" w14:textId="77777777" w:rsidR="007E3C04" w:rsidRDefault="007E3C04">
      <w:r>
        <w:separator/>
      </w:r>
    </w:p>
  </w:footnote>
  <w:footnote w:type="continuationSeparator" w:id="0">
    <w:p w14:paraId="7C865266" w14:textId="77777777" w:rsidR="007E3C04" w:rsidRDefault="007E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9C15C8C" w:rsidR="00E07739" w:rsidRDefault="00E07739" w:rsidP="00DE764E">
    <w:pPr>
      <w:pStyle w:val="Kopfzeile"/>
    </w:pPr>
    <w:r>
      <w:t>Presse-Information</w:t>
    </w:r>
    <w:r>
      <w:tab/>
    </w:r>
    <w:r>
      <w:tab/>
    </w:r>
    <w:r w:rsidR="00333299">
      <w:t>Kurztext</w:t>
    </w:r>
  </w:p>
  <w:p w14:paraId="51B01487" w14:textId="33F38574" w:rsidR="007E6EA5" w:rsidRDefault="00E07739" w:rsidP="004F180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104A4F">
      <w:rPr>
        <w:noProof/>
      </w:rPr>
      <w:t>April 24</w:t>
    </w:r>
    <w:r>
      <w:fldChar w:fldCharType="end"/>
    </w:r>
    <w:r>
      <w:tab/>
    </w:r>
    <w:r w:rsidR="00C37D5D">
      <w:rPr>
        <w:caps/>
      </w:rPr>
      <w:t>Algund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E1C9D"/>
    <w:multiLevelType w:val="hybridMultilevel"/>
    <w:tmpl w:val="D5280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568724">
    <w:abstractNumId w:val="1"/>
  </w:num>
  <w:num w:numId="2" w16cid:durableId="1807161418">
    <w:abstractNumId w:val="11"/>
  </w:num>
  <w:num w:numId="3" w16cid:durableId="1193811309">
    <w:abstractNumId w:val="8"/>
  </w:num>
  <w:num w:numId="4" w16cid:durableId="1828594758">
    <w:abstractNumId w:val="4"/>
  </w:num>
  <w:num w:numId="5" w16cid:durableId="1291982146">
    <w:abstractNumId w:val="21"/>
  </w:num>
  <w:num w:numId="6" w16cid:durableId="1285690744">
    <w:abstractNumId w:val="0"/>
  </w:num>
  <w:num w:numId="7" w16cid:durableId="1832526596">
    <w:abstractNumId w:val="15"/>
  </w:num>
  <w:num w:numId="8" w16cid:durableId="102002112">
    <w:abstractNumId w:val="27"/>
  </w:num>
  <w:num w:numId="9" w16cid:durableId="1637298731">
    <w:abstractNumId w:val="18"/>
  </w:num>
  <w:num w:numId="10" w16cid:durableId="720252182">
    <w:abstractNumId w:val="7"/>
  </w:num>
  <w:num w:numId="11" w16cid:durableId="1961109663">
    <w:abstractNumId w:val="14"/>
  </w:num>
  <w:num w:numId="12" w16cid:durableId="591553918">
    <w:abstractNumId w:val="20"/>
  </w:num>
  <w:num w:numId="13" w16cid:durableId="366413417">
    <w:abstractNumId w:val="16"/>
  </w:num>
  <w:num w:numId="14" w16cid:durableId="1073816976">
    <w:abstractNumId w:val="22"/>
  </w:num>
  <w:num w:numId="15" w16cid:durableId="330258048">
    <w:abstractNumId w:val="13"/>
  </w:num>
  <w:num w:numId="16" w16cid:durableId="1648438871">
    <w:abstractNumId w:val="19"/>
  </w:num>
  <w:num w:numId="17" w16cid:durableId="1850633353">
    <w:abstractNumId w:val="26"/>
  </w:num>
  <w:num w:numId="18" w16cid:durableId="1372876121">
    <w:abstractNumId w:val="6"/>
  </w:num>
  <w:num w:numId="19" w16cid:durableId="238945625">
    <w:abstractNumId w:val="25"/>
  </w:num>
  <w:num w:numId="20" w16cid:durableId="475076510">
    <w:abstractNumId w:val="10"/>
  </w:num>
  <w:num w:numId="21" w16cid:durableId="688333334">
    <w:abstractNumId w:val="23"/>
  </w:num>
  <w:num w:numId="22" w16cid:durableId="687751625">
    <w:abstractNumId w:val="2"/>
  </w:num>
  <w:num w:numId="23" w16cid:durableId="1270501857">
    <w:abstractNumId w:val="17"/>
  </w:num>
  <w:num w:numId="24" w16cid:durableId="2039119116">
    <w:abstractNumId w:val="5"/>
  </w:num>
  <w:num w:numId="25" w16cid:durableId="403455381">
    <w:abstractNumId w:val="3"/>
  </w:num>
  <w:num w:numId="26" w16cid:durableId="1928953292">
    <w:abstractNumId w:val="24"/>
  </w:num>
  <w:num w:numId="27" w16cid:durableId="1240797187">
    <w:abstractNumId w:val="12"/>
  </w:num>
  <w:num w:numId="28" w16cid:durableId="8129840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2D0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17EF9"/>
    <w:rsid w:val="00020980"/>
    <w:rsid w:val="000235F7"/>
    <w:rsid w:val="00026607"/>
    <w:rsid w:val="000275AE"/>
    <w:rsid w:val="00030458"/>
    <w:rsid w:val="00031234"/>
    <w:rsid w:val="000316AC"/>
    <w:rsid w:val="00037364"/>
    <w:rsid w:val="00044E37"/>
    <w:rsid w:val="0004626C"/>
    <w:rsid w:val="00046625"/>
    <w:rsid w:val="00047713"/>
    <w:rsid w:val="00050057"/>
    <w:rsid w:val="0005081B"/>
    <w:rsid w:val="00050D7E"/>
    <w:rsid w:val="000521AD"/>
    <w:rsid w:val="000572C8"/>
    <w:rsid w:val="000578AF"/>
    <w:rsid w:val="000640A6"/>
    <w:rsid w:val="00064DEE"/>
    <w:rsid w:val="000651C2"/>
    <w:rsid w:val="00066644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1CB"/>
    <w:rsid w:val="00084889"/>
    <w:rsid w:val="00084CCA"/>
    <w:rsid w:val="00085A10"/>
    <w:rsid w:val="0008720F"/>
    <w:rsid w:val="000873AC"/>
    <w:rsid w:val="000902AD"/>
    <w:rsid w:val="00090976"/>
    <w:rsid w:val="00090DE6"/>
    <w:rsid w:val="000913E4"/>
    <w:rsid w:val="000924B7"/>
    <w:rsid w:val="00092EAE"/>
    <w:rsid w:val="00092ECE"/>
    <w:rsid w:val="00093C13"/>
    <w:rsid w:val="00093E9C"/>
    <w:rsid w:val="00094B0B"/>
    <w:rsid w:val="00095C71"/>
    <w:rsid w:val="000A05A6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3639"/>
    <w:rsid w:val="000B4B07"/>
    <w:rsid w:val="000B4DC2"/>
    <w:rsid w:val="000B65C3"/>
    <w:rsid w:val="000C308B"/>
    <w:rsid w:val="000C31F2"/>
    <w:rsid w:val="000C3811"/>
    <w:rsid w:val="000C3C6A"/>
    <w:rsid w:val="000C4517"/>
    <w:rsid w:val="000C5B52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2C7E"/>
    <w:rsid w:val="000E33B1"/>
    <w:rsid w:val="000E5103"/>
    <w:rsid w:val="000E5BED"/>
    <w:rsid w:val="000E640C"/>
    <w:rsid w:val="000F01C5"/>
    <w:rsid w:val="000F0DAB"/>
    <w:rsid w:val="000F57B5"/>
    <w:rsid w:val="000F5CC8"/>
    <w:rsid w:val="000F68D1"/>
    <w:rsid w:val="000F7568"/>
    <w:rsid w:val="000F7C33"/>
    <w:rsid w:val="000F7FCB"/>
    <w:rsid w:val="00100235"/>
    <w:rsid w:val="001006DD"/>
    <w:rsid w:val="0010348A"/>
    <w:rsid w:val="00104A4F"/>
    <w:rsid w:val="00106BD8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8E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66AA0"/>
    <w:rsid w:val="0017183A"/>
    <w:rsid w:val="00174E95"/>
    <w:rsid w:val="00174EC7"/>
    <w:rsid w:val="00177A55"/>
    <w:rsid w:val="00180260"/>
    <w:rsid w:val="00181383"/>
    <w:rsid w:val="00185896"/>
    <w:rsid w:val="00185F80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0129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D67C2"/>
    <w:rsid w:val="001D6973"/>
    <w:rsid w:val="001E2108"/>
    <w:rsid w:val="001E2DED"/>
    <w:rsid w:val="001E2E67"/>
    <w:rsid w:val="001E3759"/>
    <w:rsid w:val="001E47CD"/>
    <w:rsid w:val="001E5919"/>
    <w:rsid w:val="001E65D8"/>
    <w:rsid w:val="001E6F21"/>
    <w:rsid w:val="001E7871"/>
    <w:rsid w:val="001E78D8"/>
    <w:rsid w:val="001E7F64"/>
    <w:rsid w:val="001F0906"/>
    <w:rsid w:val="001F1CD8"/>
    <w:rsid w:val="001F49B7"/>
    <w:rsid w:val="001F5D74"/>
    <w:rsid w:val="002004F2"/>
    <w:rsid w:val="00200503"/>
    <w:rsid w:val="0020313A"/>
    <w:rsid w:val="00204CFD"/>
    <w:rsid w:val="00205793"/>
    <w:rsid w:val="00205C0E"/>
    <w:rsid w:val="00205E75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4F6B"/>
    <w:rsid w:val="00214FFA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4052"/>
    <w:rsid w:val="002245B7"/>
    <w:rsid w:val="0022553E"/>
    <w:rsid w:val="00225D1B"/>
    <w:rsid w:val="00226ECA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35F"/>
    <w:rsid w:val="00244C8C"/>
    <w:rsid w:val="00247938"/>
    <w:rsid w:val="00247CCA"/>
    <w:rsid w:val="002504C8"/>
    <w:rsid w:val="002509BC"/>
    <w:rsid w:val="002530E2"/>
    <w:rsid w:val="002533CE"/>
    <w:rsid w:val="00255185"/>
    <w:rsid w:val="00257705"/>
    <w:rsid w:val="00260681"/>
    <w:rsid w:val="002613A8"/>
    <w:rsid w:val="00261578"/>
    <w:rsid w:val="002616C8"/>
    <w:rsid w:val="00265B10"/>
    <w:rsid w:val="00265E89"/>
    <w:rsid w:val="002707AF"/>
    <w:rsid w:val="00271193"/>
    <w:rsid w:val="0027134F"/>
    <w:rsid w:val="00272E77"/>
    <w:rsid w:val="002731D5"/>
    <w:rsid w:val="00273E34"/>
    <w:rsid w:val="00274A08"/>
    <w:rsid w:val="00276A1B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2550"/>
    <w:rsid w:val="002B3A09"/>
    <w:rsid w:val="002B45A2"/>
    <w:rsid w:val="002B49D8"/>
    <w:rsid w:val="002B4C9C"/>
    <w:rsid w:val="002B5BFF"/>
    <w:rsid w:val="002B65AE"/>
    <w:rsid w:val="002B6C0C"/>
    <w:rsid w:val="002C2812"/>
    <w:rsid w:val="002C4241"/>
    <w:rsid w:val="002C4253"/>
    <w:rsid w:val="002C4A51"/>
    <w:rsid w:val="002C4C54"/>
    <w:rsid w:val="002C6A75"/>
    <w:rsid w:val="002C77B0"/>
    <w:rsid w:val="002C7C93"/>
    <w:rsid w:val="002D22F4"/>
    <w:rsid w:val="002D5423"/>
    <w:rsid w:val="002D5523"/>
    <w:rsid w:val="002D69FA"/>
    <w:rsid w:val="002D6C1B"/>
    <w:rsid w:val="002D766D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3BCD"/>
    <w:rsid w:val="002F4525"/>
    <w:rsid w:val="002F6997"/>
    <w:rsid w:val="002F763E"/>
    <w:rsid w:val="00300DAA"/>
    <w:rsid w:val="00301979"/>
    <w:rsid w:val="00306480"/>
    <w:rsid w:val="003065BB"/>
    <w:rsid w:val="003103BC"/>
    <w:rsid w:val="003106CA"/>
    <w:rsid w:val="00310A7A"/>
    <w:rsid w:val="0031188A"/>
    <w:rsid w:val="00313105"/>
    <w:rsid w:val="003138D5"/>
    <w:rsid w:val="00314227"/>
    <w:rsid w:val="003157C1"/>
    <w:rsid w:val="003163A1"/>
    <w:rsid w:val="00317827"/>
    <w:rsid w:val="0032145A"/>
    <w:rsid w:val="0032346F"/>
    <w:rsid w:val="0032502E"/>
    <w:rsid w:val="00325144"/>
    <w:rsid w:val="0032613E"/>
    <w:rsid w:val="003277B0"/>
    <w:rsid w:val="0033004E"/>
    <w:rsid w:val="00330BC9"/>
    <w:rsid w:val="0033116E"/>
    <w:rsid w:val="00331A22"/>
    <w:rsid w:val="00332681"/>
    <w:rsid w:val="00333299"/>
    <w:rsid w:val="00334188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54F1"/>
    <w:rsid w:val="003477AD"/>
    <w:rsid w:val="00350034"/>
    <w:rsid w:val="003503DE"/>
    <w:rsid w:val="003507A0"/>
    <w:rsid w:val="00350C99"/>
    <w:rsid w:val="00351347"/>
    <w:rsid w:val="00352170"/>
    <w:rsid w:val="00353B35"/>
    <w:rsid w:val="0035426F"/>
    <w:rsid w:val="00355F27"/>
    <w:rsid w:val="00356265"/>
    <w:rsid w:val="003608C7"/>
    <w:rsid w:val="00360BF5"/>
    <w:rsid w:val="00361531"/>
    <w:rsid w:val="0036355E"/>
    <w:rsid w:val="00365644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BE"/>
    <w:rsid w:val="00391017"/>
    <w:rsid w:val="00391066"/>
    <w:rsid w:val="00392C03"/>
    <w:rsid w:val="0039436F"/>
    <w:rsid w:val="003A05A6"/>
    <w:rsid w:val="003A1761"/>
    <w:rsid w:val="003A375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11CF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3F62ED"/>
    <w:rsid w:val="003F6487"/>
    <w:rsid w:val="00401DC4"/>
    <w:rsid w:val="00402126"/>
    <w:rsid w:val="00402B42"/>
    <w:rsid w:val="00403D8D"/>
    <w:rsid w:val="00404F07"/>
    <w:rsid w:val="00407607"/>
    <w:rsid w:val="00407726"/>
    <w:rsid w:val="0041377E"/>
    <w:rsid w:val="00413E42"/>
    <w:rsid w:val="00414927"/>
    <w:rsid w:val="00415D1F"/>
    <w:rsid w:val="00417217"/>
    <w:rsid w:val="004220E6"/>
    <w:rsid w:val="004225C1"/>
    <w:rsid w:val="00423124"/>
    <w:rsid w:val="004237D7"/>
    <w:rsid w:val="00423BF7"/>
    <w:rsid w:val="00427268"/>
    <w:rsid w:val="004311EC"/>
    <w:rsid w:val="004335B1"/>
    <w:rsid w:val="0043430C"/>
    <w:rsid w:val="00436957"/>
    <w:rsid w:val="00440C53"/>
    <w:rsid w:val="004415F7"/>
    <w:rsid w:val="00443817"/>
    <w:rsid w:val="00443AC8"/>
    <w:rsid w:val="00444163"/>
    <w:rsid w:val="004450B9"/>
    <w:rsid w:val="00445213"/>
    <w:rsid w:val="00446488"/>
    <w:rsid w:val="0044687F"/>
    <w:rsid w:val="00446D39"/>
    <w:rsid w:val="00447D01"/>
    <w:rsid w:val="0045153F"/>
    <w:rsid w:val="0045421C"/>
    <w:rsid w:val="004546E1"/>
    <w:rsid w:val="00456064"/>
    <w:rsid w:val="00464800"/>
    <w:rsid w:val="00465942"/>
    <w:rsid w:val="00465D58"/>
    <w:rsid w:val="004731BC"/>
    <w:rsid w:val="00473D3E"/>
    <w:rsid w:val="00474205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6993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0B6B"/>
    <w:rsid w:val="004D1B0A"/>
    <w:rsid w:val="004D1D59"/>
    <w:rsid w:val="004D1D5B"/>
    <w:rsid w:val="004D1F7A"/>
    <w:rsid w:val="004D308E"/>
    <w:rsid w:val="004D5DB1"/>
    <w:rsid w:val="004E34F3"/>
    <w:rsid w:val="004E4890"/>
    <w:rsid w:val="004E63AD"/>
    <w:rsid w:val="004E7B11"/>
    <w:rsid w:val="004F08D5"/>
    <w:rsid w:val="004F0EB2"/>
    <w:rsid w:val="004F1189"/>
    <w:rsid w:val="004F11CA"/>
    <w:rsid w:val="004F1803"/>
    <w:rsid w:val="004F2676"/>
    <w:rsid w:val="004F2E62"/>
    <w:rsid w:val="004F3456"/>
    <w:rsid w:val="004F3D07"/>
    <w:rsid w:val="004F46C1"/>
    <w:rsid w:val="004F515D"/>
    <w:rsid w:val="00504ACB"/>
    <w:rsid w:val="005052D9"/>
    <w:rsid w:val="005058AB"/>
    <w:rsid w:val="0050665B"/>
    <w:rsid w:val="005115CC"/>
    <w:rsid w:val="00512995"/>
    <w:rsid w:val="00512E03"/>
    <w:rsid w:val="00513330"/>
    <w:rsid w:val="0051381A"/>
    <w:rsid w:val="00514DEB"/>
    <w:rsid w:val="00515463"/>
    <w:rsid w:val="00516391"/>
    <w:rsid w:val="005201F6"/>
    <w:rsid w:val="0052038B"/>
    <w:rsid w:val="00522026"/>
    <w:rsid w:val="00522165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09A2"/>
    <w:rsid w:val="00581362"/>
    <w:rsid w:val="00583FDF"/>
    <w:rsid w:val="0058417F"/>
    <w:rsid w:val="00584A02"/>
    <w:rsid w:val="00584C52"/>
    <w:rsid w:val="005860D9"/>
    <w:rsid w:val="00586AB8"/>
    <w:rsid w:val="005878FD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201E"/>
    <w:rsid w:val="005A53DC"/>
    <w:rsid w:val="005A628F"/>
    <w:rsid w:val="005A6C67"/>
    <w:rsid w:val="005A7758"/>
    <w:rsid w:val="005A7EB1"/>
    <w:rsid w:val="005B04C2"/>
    <w:rsid w:val="005B2D09"/>
    <w:rsid w:val="005B341D"/>
    <w:rsid w:val="005B3D1B"/>
    <w:rsid w:val="005B5437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75C"/>
    <w:rsid w:val="005D79E3"/>
    <w:rsid w:val="005E16E2"/>
    <w:rsid w:val="005E2D6F"/>
    <w:rsid w:val="005E4FEC"/>
    <w:rsid w:val="005E7DCB"/>
    <w:rsid w:val="005E7E9E"/>
    <w:rsid w:val="005F0E51"/>
    <w:rsid w:val="005F1BFB"/>
    <w:rsid w:val="005F219D"/>
    <w:rsid w:val="005F2462"/>
    <w:rsid w:val="005F2A43"/>
    <w:rsid w:val="005F3DAD"/>
    <w:rsid w:val="005F3FC5"/>
    <w:rsid w:val="005F592C"/>
    <w:rsid w:val="00603567"/>
    <w:rsid w:val="00604B3F"/>
    <w:rsid w:val="00604F18"/>
    <w:rsid w:val="00605284"/>
    <w:rsid w:val="006070E6"/>
    <w:rsid w:val="0061047E"/>
    <w:rsid w:val="00610D54"/>
    <w:rsid w:val="00613BB3"/>
    <w:rsid w:val="00614783"/>
    <w:rsid w:val="00614CEC"/>
    <w:rsid w:val="006151DC"/>
    <w:rsid w:val="0061583D"/>
    <w:rsid w:val="006173B0"/>
    <w:rsid w:val="00617526"/>
    <w:rsid w:val="00617620"/>
    <w:rsid w:val="00617B2B"/>
    <w:rsid w:val="00617D02"/>
    <w:rsid w:val="0062181C"/>
    <w:rsid w:val="00622F73"/>
    <w:rsid w:val="00623035"/>
    <w:rsid w:val="006239D9"/>
    <w:rsid w:val="00623B22"/>
    <w:rsid w:val="006240C7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3181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235D"/>
    <w:rsid w:val="006526E2"/>
    <w:rsid w:val="0065353D"/>
    <w:rsid w:val="0065566A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3D13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BE9"/>
    <w:rsid w:val="006B7F04"/>
    <w:rsid w:val="006C0A00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827"/>
    <w:rsid w:val="006E6DB7"/>
    <w:rsid w:val="006E7080"/>
    <w:rsid w:val="006E7CA8"/>
    <w:rsid w:val="006F0D48"/>
    <w:rsid w:val="006F0FBB"/>
    <w:rsid w:val="006F1A25"/>
    <w:rsid w:val="006F2EB5"/>
    <w:rsid w:val="006F3354"/>
    <w:rsid w:val="006F51DB"/>
    <w:rsid w:val="006F62F6"/>
    <w:rsid w:val="006F6C37"/>
    <w:rsid w:val="006F6F2C"/>
    <w:rsid w:val="00700181"/>
    <w:rsid w:val="00700834"/>
    <w:rsid w:val="00701BFE"/>
    <w:rsid w:val="00703099"/>
    <w:rsid w:val="00703909"/>
    <w:rsid w:val="00703F22"/>
    <w:rsid w:val="007059B7"/>
    <w:rsid w:val="00706162"/>
    <w:rsid w:val="007119DB"/>
    <w:rsid w:val="00712E1C"/>
    <w:rsid w:val="0071300A"/>
    <w:rsid w:val="00713C0F"/>
    <w:rsid w:val="00713FAB"/>
    <w:rsid w:val="0071521E"/>
    <w:rsid w:val="00715307"/>
    <w:rsid w:val="00716214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4CD9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5C84"/>
    <w:rsid w:val="007466D1"/>
    <w:rsid w:val="00746D50"/>
    <w:rsid w:val="0074744E"/>
    <w:rsid w:val="0075010F"/>
    <w:rsid w:val="007501BE"/>
    <w:rsid w:val="007504BF"/>
    <w:rsid w:val="00750955"/>
    <w:rsid w:val="0075095B"/>
    <w:rsid w:val="00750EE3"/>
    <w:rsid w:val="007516C6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67433"/>
    <w:rsid w:val="00767B82"/>
    <w:rsid w:val="00770A23"/>
    <w:rsid w:val="00771CDF"/>
    <w:rsid w:val="00772383"/>
    <w:rsid w:val="00772476"/>
    <w:rsid w:val="00772FA1"/>
    <w:rsid w:val="00774E07"/>
    <w:rsid w:val="00774F63"/>
    <w:rsid w:val="007754F5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81D"/>
    <w:rsid w:val="007D71C4"/>
    <w:rsid w:val="007D757F"/>
    <w:rsid w:val="007D7E25"/>
    <w:rsid w:val="007E0FF4"/>
    <w:rsid w:val="007E1774"/>
    <w:rsid w:val="007E2162"/>
    <w:rsid w:val="007E3C04"/>
    <w:rsid w:val="007E3F46"/>
    <w:rsid w:val="007E421C"/>
    <w:rsid w:val="007E4430"/>
    <w:rsid w:val="007E6EA5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4498"/>
    <w:rsid w:val="0081694D"/>
    <w:rsid w:val="0081697C"/>
    <w:rsid w:val="0081770B"/>
    <w:rsid w:val="008215A0"/>
    <w:rsid w:val="00821C8E"/>
    <w:rsid w:val="0082384D"/>
    <w:rsid w:val="00824675"/>
    <w:rsid w:val="008253B1"/>
    <w:rsid w:val="0082680C"/>
    <w:rsid w:val="0082683A"/>
    <w:rsid w:val="00831318"/>
    <w:rsid w:val="00832D5B"/>
    <w:rsid w:val="008349A1"/>
    <w:rsid w:val="00835006"/>
    <w:rsid w:val="00835C53"/>
    <w:rsid w:val="008360C7"/>
    <w:rsid w:val="00836476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1DFF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18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6808"/>
    <w:rsid w:val="008D68E4"/>
    <w:rsid w:val="008D6B7E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E7CBC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93D"/>
    <w:rsid w:val="00912B38"/>
    <w:rsid w:val="00912C85"/>
    <w:rsid w:val="009133E6"/>
    <w:rsid w:val="00914EAE"/>
    <w:rsid w:val="00914EC9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3DC"/>
    <w:rsid w:val="00932823"/>
    <w:rsid w:val="00932B77"/>
    <w:rsid w:val="00933D13"/>
    <w:rsid w:val="00935403"/>
    <w:rsid w:val="009355EA"/>
    <w:rsid w:val="00935F34"/>
    <w:rsid w:val="00936CFD"/>
    <w:rsid w:val="00942180"/>
    <w:rsid w:val="009461E9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55A2"/>
    <w:rsid w:val="00966A6C"/>
    <w:rsid w:val="00966BC0"/>
    <w:rsid w:val="009714CD"/>
    <w:rsid w:val="00971C5C"/>
    <w:rsid w:val="00974FD9"/>
    <w:rsid w:val="0097549A"/>
    <w:rsid w:val="00980B53"/>
    <w:rsid w:val="009812A3"/>
    <w:rsid w:val="00984F20"/>
    <w:rsid w:val="0098549E"/>
    <w:rsid w:val="0098768A"/>
    <w:rsid w:val="00990C43"/>
    <w:rsid w:val="00990C48"/>
    <w:rsid w:val="009910E2"/>
    <w:rsid w:val="009913F2"/>
    <w:rsid w:val="00991B9F"/>
    <w:rsid w:val="009922C1"/>
    <w:rsid w:val="00993EF5"/>
    <w:rsid w:val="00995B8F"/>
    <w:rsid w:val="00995D76"/>
    <w:rsid w:val="00997280"/>
    <w:rsid w:val="009A1964"/>
    <w:rsid w:val="009A4444"/>
    <w:rsid w:val="009A6608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0F84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42E"/>
    <w:rsid w:val="00A0410D"/>
    <w:rsid w:val="00A0447C"/>
    <w:rsid w:val="00A0570D"/>
    <w:rsid w:val="00A068C3"/>
    <w:rsid w:val="00A07A10"/>
    <w:rsid w:val="00A12590"/>
    <w:rsid w:val="00A12894"/>
    <w:rsid w:val="00A12A87"/>
    <w:rsid w:val="00A13FA5"/>
    <w:rsid w:val="00A1529B"/>
    <w:rsid w:val="00A156E4"/>
    <w:rsid w:val="00A2009B"/>
    <w:rsid w:val="00A2028A"/>
    <w:rsid w:val="00A206CB"/>
    <w:rsid w:val="00A22707"/>
    <w:rsid w:val="00A23D20"/>
    <w:rsid w:val="00A25BA6"/>
    <w:rsid w:val="00A26922"/>
    <w:rsid w:val="00A269D6"/>
    <w:rsid w:val="00A312D2"/>
    <w:rsid w:val="00A312D8"/>
    <w:rsid w:val="00A322DD"/>
    <w:rsid w:val="00A33B52"/>
    <w:rsid w:val="00A34911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2B4A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2F70"/>
    <w:rsid w:val="00AB39EC"/>
    <w:rsid w:val="00AC1257"/>
    <w:rsid w:val="00AC1D8A"/>
    <w:rsid w:val="00AC1E60"/>
    <w:rsid w:val="00AC63A3"/>
    <w:rsid w:val="00AC76C8"/>
    <w:rsid w:val="00AD00C5"/>
    <w:rsid w:val="00AD072E"/>
    <w:rsid w:val="00AD0DE7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7266"/>
    <w:rsid w:val="00AE7E87"/>
    <w:rsid w:val="00AF0520"/>
    <w:rsid w:val="00AF0992"/>
    <w:rsid w:val="00AF3F55"/>
    <w:rsid w:val="00AF4E14"/>
    <w:rsid w:val="00AF50A6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2F19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47F2C"/>
    <w:rsid w:val="00B50040"/>
    <w:rsid w:val="00B525FF"/>
    <w:rsid w:val="00B53093"/>
    <w:rsid w:val="00B531FB"/>
    <w:rsid w:val="00B55C91"/>
    <w:rsid w:val="00B55E4C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8B7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0FB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0CE0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751"/>
    <w:rsid w:val="00C23DC6"/>
    <w:rsid w:val="00C278B6"/>
    <w:rsid w:val="00C3012A"/>
    <w:rsid w:val="00C31817"/>
    <w:rsid w:val="00C33B21"/>
    <w:rsid w:val="00C34814"/>
    <w:rsid w:val="00C37D5D"/>
    <w:rsid w:val="00C4101C"/>
    <w:rsid w:val="00C445E9"/>
    <w:rsid w:val="00C449A9"/>
    <w:rsid w:val="00C45D65"/>
    <w:rsid w:val="00C50D00"/>
    <w:rsid w:val="00C514EF"/>
    <w:rsid w:val="00C52FB0"/>
    <w:rsid w:val="00C53566"/>
    <w:rsid w:val="00C53D4B"/>
    <w:rsid w:val="00C55E1D"/>
    <w:rsid w:val="00C5601D"/>
    <w:rsid w:val="00C56E66"/>
    <w:rsid w:val="00C573A5"/>
    <w:rsid w:val="00C57555"/>
    <w:rsid w:val="00C576E4"/>
    <w:rsid w:val="00C57D8E"/>
    <w:rsid w:val="00C61416"/>
    <w:rsid w:val="00C6359B"/>
    <w:rsid w:val="00C64269"/>
    <w:rsid w:val="00C65258"/>
    <w:rsid w:val="00C6531E"/>
    <w:rsid w:val="00C66C1E"/>
    <w:rsid w:val="00C67D17"/>
    <w:rsid w:val="00C707C0"/>
    <w:rsid w:val="00C708B5"/>
    <w:rsid w:val="00C70DF7"/>
    <w:rsid w:val="00C71C5E"/>
    <w:rsid w:val="00C767C2"/>
    <w:rsid w:val="00C802D4"/>
    <w:rsid w:val="00C80E35"/>
    <w:rsid w:val="00C81506"/>
    <w:rsid w:val="00C8162C"/>
    <w:rsid w:val="00C81901"/>
    <w:rsid w:val="00C82B22"/>
    <w:rsid w:val="00C82C1D"/>
    <w:rsid w:val="00C82DAB"/>
    <w:rsid w:val="00C844D0"/>
    <w:rsid w:val="00C84913"/>
    <w:rsid w:val="00C84E55"/>
    <w:rsid w:val="00C85B3A"/>
    <w:rsid w:val="00C86C27"/>
    <w:rsid w:val="00C872A9"/>
    <w:rsid w:val="00C87993"/>
    <w:rsid w:val="00C9120A"/>
    <w:rsid w:val="00C91859"/>
    <w:rsid w:val="00C92599"/>
    <w:rsid w:val="00C97196"/>
    <w:rsid w:val="00C97320"/>
    <w:rsid w:val="00C975E1"/>
    <w:rsid w:val="00CA0567"/>
    <w:rsid w:val="00CA18B4"/>
    <w:rsid w:val="00CA2154"/>
    <w:rsid w:val="00CA3BA1"/>
    <w:rsid w:val="00CA7A7D"/>
    <w:rsid w:val="00CB1D6D"/>
    <w:rsid w:val="00CB2DE8"/>
    <w:rsid w:val="00CB33F3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4B18"/>
    <w:rsid w:val="00CD592E"/>
    <w:rsid w:val="00CD5A04"/>
    <w:rsid w:val="00CD5BE7"/>
    <w:rsid w:val="00CD6E23"/>
    <w:rsid w:val="00CD7589"/>
    <w:rsid w:val="00CD7EE2"/>
    <w:rsid w:val="00CE1BCF"/>
    <w:rsid w:val="00CE1ED3"/>
    <w:rsid w:val="00CF24DC"/>
    <w:rsid w:val="00CF2778"/>
    <w:rsid w:val="00CF760D"/>
    <w:rsid w:val="00CF76D6"/>
    <w:rsid w:val="00D001F7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389A"/>
    <w:rsid w:val="00D1401C"/>
    <w:rsid w:val="00D1498F"/>
    <w:rsid w:val="00D15521"/>
    <w:rsid w:val="00D160BE"/>
    <w:rsid w:val="00D16233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38D6"/>
    <w:rsid w:val="00D34375"/>
    <w:rsid w:val="00D36EED"/>
    <w:rsid w:val="00D4189F"/>
    <w:rsid w:val="00D4193C"/>
    <w:rsid w:val="00D422F0"/>
    <w:rsid w:val="00D435DD"/>
    <w:rsid w:val="00D446BA"/>
    <w:rsid w:val="00D44A95"/>
    <w:rsid w:val="00D45325"/>
    <w:rsid w:val="00D46F6C"/>
    <w:rsid w:val="00D47B9E"/>
    <w:rsid w:val="00D5010D"/>
    <w:rsid w:val="00D508B4"/>
    <w:rsid w:val="00D53116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4AEB"/>
    <w:rsid w:val="00D7675A"/>
    <w:rsid w:val="00D77799"/>
    <w:rsid w:val="00D77EBD"/>
    <w:rsid w:val="00D81D93"/>
    <w:rsid w:val="00D825A1"/>
    <w:rsid w:val="00D84B42"/>
    <w:rsid w:val="00D84DE6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24E5"/>
    <w:rsid w:val="00DA34DF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2B28"/>
    <w:rsid w:val="00DC4A6C"/>
    <w:rsid w:val="00DC6B82"/>
    <w:rsid w:val="00DC6D5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5C78"/>
    <w:rsid w:val="00DE639F"/>
    <w:rsid w:val="00DE71CA"/>
    <w:rsid w:val="00DE764E"/>
    <w:rsid w:val="00DF1245"/>
    <w:rsid w:val="00DF1DAB"/>
    <w:rsid w:val="00DF265B"/>
    <w:rsid w:val="00DF3726"/>
    <w:rsid w:val="00DF46BA"/>
    <w:rsid w:val="00DF4D8E"/>
    <w:rsid w:val="00DF5F21"/>
    <w:rsid w:val="00DF7F81"/>
    <w:rsid w:val="00E00C44"/>
    <w:rsid w:val="00E00DAF"/>
    <w:rsid w:val="00E014D4"/>
    <w:rsid w:val="00E0177C"/>
    <w:rsid w:val="00E018E5"/>
    <w:rsid w:val="00E04036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3957"/>
    <w:rsid w:val="00E15E95"/>
    <w:rsid w:val="00E1630F"/>
    <w:rsid w:val="00E1641D"/>
    <w:rsid w:val="00E21898"/>
    <w:rsid w:val="00E21C4C"/>
    <w:rsid w:val="00E2205B"/>
    <w:rsid w:val="00E220B2"/>
    <w:rsid w:val="00E2406E"/>
    <w:rsid w:val="00E24883"/>
    <w:rsid w:val="00E25AD6"/>
    <w:rsid w:val="00E25ED9"/>
    <w:rsid w:val="00E264F8"/>
    <w:rsid w:val="00E26BD7"/>
    <w:rsid w:val="00E26C67"/>
    <w:rsid w:val="00E26F93"/>
    <w:rsid w:val="00E2704A"/>
    <w:rsid w:val="00E272D2"/>
    <w:rsid w:val="00E27488"/>
    <w:rsid w:val="00E27FB1"/>
    <w:rsid w:val="00E306CA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279C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692A"/>
    <w:rsid w:val="00E677E8"/>
    <w:rsid w:val="00E71B3B"/>
    <w:rsid w:val="00E71DFB"/>
    <w:rsid w:val="00E72A64"/>
    <w:rsid w:val="00E7455A"/>
    <w:rsid w:val="00E754EE"/>
    <w:rsid w:val="00E7581B"/>
    <w:rsid w:val="00E76299"/>
    <w:rsid w:val="00E76B6B"/>
    <w:rsid w:val="00E76D8F"/>
    <w:rsid w:val="00E76F43"/>
    <w:rsid w:val="00E7709C"/>
    <w:rsid w:val="00E813D6"/>
    <w:rsid w:val="00E83C38"/>
    <w:rsid w:val="00E84E14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53B"/>
    <w:rsid w:val="00EB4B5B"/>
    <w:rsid w:val="00EB720C"/>
    <w:rsid w:val="00EB79A6"/>
    <w:rsid w:val="00EC3079"/>
    <w:rsid w:val="00EC596F"/>
    <w:rsid w:val="00EC674F"/>
    <w:rsid w:val="00EC68DB"/>
    <w:rsid w:val="00EC6C8E"/>
    <w:rsid w:val="00ED1A2B"/>
    <w:rsid w:val="00ED1B9F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6AA9"/>
    <w:rsid w:val="00F071C3"/>
    <w:rsid w:val="00F0746E"/>
    <w:rsid w:val="00F104F8"/>
    <w:rsid w:val="00F12785"/>
    <w:rsid w:val="00F13810"/>
    <w:rsid w:val="00F149DC"/>
    <w:rsid w:val="00F1743A"/>
    <w:rsid w:val="00F20EBF"/>
    <w:rsid w:val="00F23205"/>
    <w:rsid w:val="00F235AF"/>
    <w:rsid w:val="00F23E2E"/>
    <w:rsid w:val="00F24C80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281C"/>
    <w:rsid w:val="00F43F48"/>
    <w:rsid w:val="00F44A0C"/>
    <w:rsid w:val="00F44F5F"/>
    <w:rsid w:val="00F461CA"/>
    <w:rsid w:val="00F46950"/>
    <w:rsid w:val="00F4754B"/>
    <w:rsid w:val="00F50397"/>
    <w:rsid w:val="00F508B6"/>
    <w:rsid w:val="00F50DAE"/>
    <w:rsid w:val="00F528D2"/>
    <w:rsid w:val="00F53B37"/>
    <w:rsid w:val="00F53B64"/>
    <w:rsid w:val="00F55831"/>
    <w:rsid w:val="00F55B75"/>
    <w:rsid w:val="00F55ECC"/>
    <w:rsid w:val="00F560D5"/>
    <w:rsid w:val="00F64E5D"/>
    <w:rsid w:val="00F65730"/>
    <w:rsid w:val="00F728DD"/>
    <w:rsid w:val="00F7416F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5E7C"/>
    <w:rsid w:val="00FB6953"/>
    <w:rsid w:val="00FB6EE9"/>
    <w:rsid w:val="00FC03A6"/>
    <w:rsid w:val="00FC54DB"/>
    <w:rsid w:val="00FC5A49"/>
    <w:rsid w:val="00FC5D88"/>
    <w:rsid w:val="00FC74EA"/>
    <w:rsid w:val="00FD0F71"/>
    <w:rsid w:val="00FD2E5F"/>
    <w:rsid w:val="00FD4D82"/>
    <w:rsid w:val="00FD5113"/>
    <w:rsid w:val="00FD68C5"/>
    <w:rsid w:val="00FD7C63"/>
    <w:rsid w:val="00FE2AF1"/>
    <w:rsid w:val="00FE2F8A"/>
    <w:rsid w:val="00FE2F8C"/>
    <w:rsid w:val="00FE5184"/>
    <w:rsid w:val="00FE5F0B"/>
    <w:rsid w:val="00FE6F6A"/>
    <w:rsid w:val="00FE7666"/>
    <w:rsid w:val="00FF09DD"/>
    <w:rsid w:val="00FF2D29"/>
    <w:rsid w:val="00FF42E3"/>
    <w:rsid w:val="00FF4C2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DF7"/>
    <w:pPr>
      <w:spacing w:before="320" w:after="32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70DF7"/>
    <w:pPr>
      <w:spacing w:before="32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3608C7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70DF7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608C7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uiPriority w:val="99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3A375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2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82680C"/>
    <w:rPr>
      <w:rFonts w:ascii="Arial" w:hAnsi="Arial" w:hint="default"/>
      <w:b/>
      <w:bCs/>
      <w:color w:val="000000" w:themeColor="text1"/>
      <w:sz w:val="23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3A3751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68D1"/>
    <w:pPr>
      <w:ind w:left="720"/>
      <w:contextualSpacing/>
    </w:pPr>
  </w:style>
  <w:style w:type="paragraph" w:customStyle="1" w:styleId="AufzhlungZwischentitel">
    <w:name w:val="Aufzählung Zwischentitel"/>
    <w:basedOn w:val="Aufzhlung"/>
    <w:next w:val="Aufzhlung"/>
    <w:rsid w:val="00AB2F70"/>
    <w:pPr>
      <w:keepNext/>
      <w:shd w:val="pct10" w:color="auto" w:fill="FFFFFF"/>
      <w:tabs>
        <w:tab w:val="left" w:pos="357"/>
        <w:tab w:val="center" w:pos="4253"/>
      </w:tabs>
    </w:pPr>
    <w:rPr>
      <w:b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gund.info/de/planen-aktuelles/events/b&#228;uerliche-genusspromenade/34-236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gund.info/de/planen-aktuelles/events/s&#252;dtiroler-weingenuss-algund/34-2291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gund.info" TargetMode="External"/><Relationship Id="rId1" Type="http://schemas.openxmlformats.org/officeDocument/2006/relationships/hyperlink" Target="mailto:info@algund.com%20" TargetMode="External"/><Relationship Id="rId4" Type="http://schemas.openxmlformats.org/officeDocument/2006/relationships/hyperlink" Target="http://www.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2D20-A296-4A47-9C9B-BD9F33F6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Algund</vt:lpstr>
    </vt:vector>
  </TitlesOfParts>
  <Manager/>
  <Company>mk</Company>
  <LinksUpToDate>false</LinksUpToDate>
  <CharactersWithSpaces>3000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Algund</dc:title>
  <dc:subject/>
  <dc:creator>Gernot Stadler</dc:creator>
  <cp:keywords/>
  <dc:description/>
  <cp:lastModifiedBy>Daniela Zupan-Stavrov</cp:lastModifiedBy>
  <cp:revision>2</cp:revision>
  <cp:lastPrinted>2021-10-19T06:56:00Z</cp:lastPrinted>
  <dcterms:created xsi:type="dcterms:W3CDTF">2024-04-30T09:34:00Z</dcterms:created>
  <dcterms:modified xsi:type="dcterms:W3CDTF">2024-04-30T09:34:00Z</dcterms:modified>
  <cp:category/>
</cp:coreProperties>
</file>