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74CB" w14:textId="0F554B1A" w:rsidR="00756085" w:rsidRPr="003E7CAB" w:rsidRDefault="003073A0" w:rsidP="00756085">
      <w:pPr>
        <w:pStyle w:val="berschrift2"/>
      </w:pPr>
      <w:bookmarkStart w:id="0" w:name="_GoBack"/>
      <w:bookmarkEnd w:id="0"/>
      <w:r>
        <w:rPr>
          <w:bCs/>
          <w:lang w:val="nl"/>
        </w:rPr>
        <w:t>Silberregion Karwendel: DE regio voor sneeuwschoenwandelingen in Tirol</w:t>
      </w:r>
    </w:p>
    <w:p w14:paraId="67B1B2EB" w14:textId="2D5058E7" w:rsidR="00A62B0B" w:rsidRPr="003E7CAB" w:rsidRDefault="003073A0" w:rsidP="003073A0">
      <w:pPr>
        <w:rPr>
          <w:b/>
          <w:bCs/>
        </w:rPr>
      </w:pPr>
      <w:bookmarkStart w:id="1" w:name="OLE_LINK5"/>
      <w:bookmarkStart w:id="2" w:name="OLE_LINK6"/>
      <w:r>
        <w:rPr>
          <w:b/>
          <w:bCs/>
          <w:lang w:val="nl"/>
        </w:rPr>
        <w:t>De Silberregion Karwendel begint al vele jaren trots aan het winterseizoen. En wel als een van de beste regio's van Tirol voor sneeuwschoenwandelingen. Met berenklauwen aan uw voeten kunt u ook tijdens een 'Testival' prachtige natuurgebieden veroveren.</w:t>
      </w:r>
    </w:p>
    <w:p w14:paraId="71051FFC" w14:textId="57F5CB15" w:rsidR="006A5176" w:rsidRPr="003E7CAB" w:rsidRDefault="00A62B0B" w:rsidP="00CF2912">
      <w:pPr>
        <w:rPr>
          <w:b/>
          <w:bCs/>
        </w:rPr>
      </w:pPr>
      <w:r>
        <w:rPr>
          <w:lang w:val="nl"/>
        </w:rPr>
        <w:t xml:space="preserve">U hoort alleen het zachte kraken van de sneeuw onder uw sneeuwschoenen en wanneer u opkijkt, ziet u niets dan </w:t>
      </w:r>
      <w:r>
        <w:rPr>
          <w:b/>
          <w:bCs/>
          <w:lang w:val="nl"/>
        </w:rPr>
        <w:t>glinsterende sneeuwdekens</w:t>
      </w:r>
      <w:r>
        <w:rPr>
          <w:lang w:val="nl"/>
        </w:rPr>
        <w:t xml:space="preserve"> in de ondergaande winterzon: dat zijn de belevenissen waar puristische winterliefhebbers naar op zoek zijn en die vindt u alleen buiten de geprepareerde pistes. In de</w:t>
      </w:r>
      <w:r>
        <w:rPr>
          <w:b/>
          <w:bCs/>
          <w:lang w:val="nl"/>
        </w:rPr>
        <w:t xml:space="preserve"> Silberregion Karwendel </w:t>
      </w:r>
      <w:r>
        <w:rPr>
          <w:lang w:val="nl"/>
        </w:rPr>
        <w:t xml:space="preserve">vindt u wat u zoekt. In de winter worden hier regelmatig </w:t>
      </w:r>
      <w:r>
        <w:rPr>
          <w:b/>
          <w:bCs/>
          <w:lang w:val="nl"/>
        </w:rPr>
        <w:t>wandelingen op</w:t>
      </w:r>
      <w:r>
        <w:rPr>
          <w:lang w:val="nl"/>
        </w:rPr>
        <w:t xml:space="preserve"> </w:t>
      </w:r>
      <w:r>
        <w:rPr>
          <w:b/>
          <w:bCs/>
          <w:lang w:val="nl"/>
        </w:rPr>
        <w:t>sneeuwschoenen</w:t>
      </w:r>
      <w:r>
        <w:rPr>
          <w:lang w:val="nl"/>
        </w:rPr>
        <w:t xml:space="preserve"> georganiseerd met </w:t>
      </w:r>
      <w:r>
        <w:rPr>
          <w:b/>
          <w:bCs/>
          <w:lang w:val="nl"/>
        </w:rPr>
        <w:t>gidsen</w:t>
      </w:r>
      <w:r>
        <w:rPr>
          <w:lang w:val="nl"/>
        </w:rPr>
        <w:t xml:space="preserve"> die de </w:t>
      </w:r>
      <w:r>
        <w:rPr>
          <w:b/>
          <w:bCs/>
          <w:lang w:val="nl"/>
        </w:rPr>
        <w:t>Pillberg</w:t>
      </w:r>
      <w:r>
        <w:rPr>
          <w:lang w:val="nl"/>
        </w:rPr>
        <w:t xml:space="preserve"> en de </w:t>
      </w:r>
      <w:r>
        <w:rPr>
          <w:b/>
          <w:bCs/>
          <w:lang w:val="nl"/>
        </w:rPr>
        <w:t>Weerberg</w:t>
      </w:r>
      <w:r>
        <w:rPr>
          <w:lang w:val="nl"/>
        </w:rPr>
        <w:t xml:space="preserve"> als hun broekzak kennen en de aandacht vestigen op schoonheden die anders onontdekt zouden blijven. Als u een tocht maakt in de natuur met een gids, sneeuwschoenen en stokken wordt deze meestal gevolgd door een culinaire maaltijd in een </w:t>
      </w:r>
      <w:r>
        <w:rPr>
          <w:b/>
          <w:bCs/>
          <w:lang w:val="nl"/>
        </w:rPr>
        <w:t>authentieke hut</w:t>
      </w:r>
      <w:r>
        <w:rPr>
          <w:lang w:val="nl"/>
        </w:rPr>
        <w:t xml:space="preserve">. Veel natuurgebieden in de Silberregion kunnen ook zonder begeleiding worden ontdekt: bijvoorbeeld de </w:t>
      </w:r>
      <w:r>
        <w:rPr>
          <w:b/>
          <w:bCs/>
          <w:lang w:val="nl"/>
        </w:rPr>
        <w:t>kleine familieroute op de Hochpillberg</w:t>
      </w:r>
      <w:r>
        <w:rPr>
          <w:lang w:val="nl"/>
        </w:rPr>
        <w:t>, die over het bewegwijzerde „</w:t>
      </w:r>
      <w:r>
        <w:rPr>
          <w:b/>
          <w:bCs/>
          <w:lang w:val="nl"/>
        </w:rPr>
        <w:t>Weg der Sinne</w:t>
      </w:r>
      <w:r>
        <w:rPr>
          <w:lang w:val="nl"/>
        </w:rPr>
        <w:t xml:space="preserve">” (Pad de Zintuigen), de </w:t>
      </w:r>
      <w:r>
        <w:rPr>
          <w:b/>
          <w:bCs/>
          <w:lang w:val="nl"/>
        </w:rPr>
        <w:t>Hofer en Loasweg</w:t>
      </w:r>
      <w:r>
        <w:rPr>
          <w:lang w:val="nl"/>
        </w:rPr>
        <w:t xml:space="preserve"> gaat en langs houten sterren, een boomstamlabyrint en een houten troon. Het landschap is uniek, maar de tocht vanaf de Weerberg aan de rand van de skipiste over de </w:t>
      </w:r>
      <w:r>
        <w:rPr>
          <w:b/>
          <w:bCs/>
          <w:lang w:val="nl"/>
        </w:rPr>
        <w:t>Höhenweg</w:t>
      </w:r>
      <w:r>
        <w:rPr>
          <w:lang w:val="nl"/>
        </w:rPr>
        <w:t xml:space="preserve"> verder naar de </w:t>
      </w:r>
      <w:r>
        <w:rPr>
          <w:b/>
          <w:bCs/>
          <w:lang w:val="nl"/>
        </w:rPr>
        <w:t>Nonsalm</w:t>
      </w:r>
      <w:r>
        <w:rPr>
          <w:lang w:val="nl"/>
        </w:rPr>
        <w:t xml:space="preserve"> is wat veeleisender.</w:t>
      </w:r>
      <w:r>
        <w:rPr>
          <w:b/>
          <w:bCs/>
          <w:lang w:val="nl"/>
        </w:rPr>
        <w:t xml:space="preserve"> </w:t>
      </w:r>
      <w:r>
        <w:rPr>
          <w:lang w:val="nl"/>
        </w:rPr>
        <w:t>Op de prachtige besneeuwde hellingen worden getrainde wandelaars beloond met een fantastisch uitzicht over de Karwendel.</w:t>
      </w:r>
    </w:p>
    <w:p w14:paraId="0D04C075" w14:textId="31626CB5" w:rsidR="00BC38F9" w:rsidRPr="003E7CAB" w:rsidRDefault="00BC6070" w:rsidP="00BC38F9">
      <w:pPr>
        <w:pStyle w:val="berschrift3"/>
      </w:pPr>
      <w:r>
        <w:rPr>
          <w:bCs/>
          <w:lang w:val="nl"/>
        </w:rPr>
        <w:t>Het sneeuwschoenen-testival: niet alleen voor beginners</w:t>
      </w:r>
    </w:p>
    <w:p w14:paraId="2BB2C5E1" w14:textId="2F590D25" w:rsidR="003D0089" w:rsidRPr="003E7CAB" w:rsidRDefault="00363097" w:rsidP="00BC38F9">
      <w:r>
        <w:rPr>
          <w:lang w:val="nl"/>
        </w:rPr>
        <w:t xml:space="preserve">Het beste van wandelen op sneeuwschoenen: wie kan wandelen, kan ook wandelen met sneeuwschoenen. Maar toch zorgen een beetje techniek en goed materiaal er ook hier voor dat het wat gemakkelijker wordt. De Silberregion </w:t>
      </w:r>
      <w:r>
        <w:rPr>
          <w:lang w:val="nl"/>
        </w:rPr>
        <w:lastRenderedPageBreak/>
        <w:t xml:space="preserve">Karwendel organiseert daarom het </w:t>
      </w:r>
      <w:r>
        <w:rPr>
          <w:b/>
          <w:bCs/>
          <w:lang w:val="nl"/>
        </w:rPr>
        <w:t>sneeuwschoenen-testival bij de Schiestlhof in Weerberg (14-02-21)</w:t>
      </w:r>
      <w:r>
        <w:rPr>
          <w:lang w:val="nl"/>
        </w:rPr>
        <w:t xml:space="preserve"> voor beginners en gevorderden. Zo leert u de techniek en de regio stap voor stap kennen en waarderen. Het </w:t>
      </w:r>
      <w:r>
        <w:rPr>
          <w:b/>
          <w:bCs/>
          <w:lang w:val="nl"/>
        </w:rPr>
        <w:t>lenen van sneeuwschoenen</w:t>
      </w:r>
      <w:r>
        <w:rPr>
          <w:lang w:val="nl"/>
        </w:rPr>
        <w:t xml:space="preserve"> is net zo gratis als </w:t>
      </w:r>
      <w:r>
        <w:rPr>
          <w:b/>
          <w:bCs/>
          <w:lang w:val="nl"/>
        </w:rPr>
        <w:t>begeleide tochten en veiligheidstrainingen</w:t>
      </w:r>
      <w:r>
        <w:rPr>
          <w:lang w:val="nl"/>
        </w:rPr>
        <w:t xml:space="preserve">, evenals tips en trucs van professionals op het gebied van sneeuwschoenwandelingen. Want ook al brengt het wandelen op sneeuwschoenen buiten de skipistes een buitengewone spanning met zich mee, u betreedt ondertussen wel gevoelige of lawinegevoelige gebieden. Daarom zijn een goede </w:t>
      </w:r>
      <w:r>
        <w:rPr>
          <w:b/>
          <w:bCs/>
          <w:lang w:val="nl"/>
        </w:rPr>
        <w:t>planning</w:t>
      </w:r>
      <w:r>
        <w:rPr>
          <w:lang w:val="nl"/>
        </w:rPr>
        <w:t xml:space="preserve"> en een paar </w:t>
      </w:r>
      <w:r>
        <w:rPr>
          <w:b/>
          <w:bCs/>
          <w:lang w:val="nl"/>
        </w:rPr>
        <w:t>gedragsregels</w:t>
      </w:r>
      <w:r>
        <w:rPr>
          <w:lang w:val="nl"/>
        </w:rPr>
        <w:t xml:space="preserve"> belangrijk. Tijdens het testival kunt u ook meedoen aan de </w:t>
      </w:r>
      <w:r>
        <w:rPr>
          <w:b/>
          <w:bCs/>
          <w:lang w:val="nl"/>
        </w:rPr>
        <w:t>sneeuwschoenen-biatlon</w:t>
      </w:r>
      <w:r>
        <w:rPr>
          <w:lang w:val="nl"/>
        </w:rPr>
        <w:t xml:space="preserve"> en zelfs mooie prijzen winnen. </w:t>
      </w:r>
      <w:r>
        <w:rPr>
          <w:b/>
          <w:bCs/>
          <w:lang w:val="nl"/>
        </w:rPr>
        <w:t>Fabrikanten van sportartikelen</w:t>
      </w:r>
      <w:r>
        <w:rPr>
          <w:lang w:val="nl"/>
        </w:rPr>
        <w:t xml:space="preserve"> presenteren de nieuwste merken en producten. Niet alle sneeuwschoenen zijn namelijk hetzelfde. Het optimale materiaal, het type binding, in hoogte verstelbare stokken en ook de kleding bepalen of u goede vorderingen maakt. </w:t>
      </w:r>
      <w:hyperlink r:id="rId7" w:history="1">
        <w:r>
          <w:rPr>
            <w:rStyle w:val="Hyperlink"/>
            <w:bCs/>
            <w:lang w:val="nl"/>
          </w:rPr>
          <w:t>www.silberregion-karwendel.com</w:t>
        </w:r>
      </w:hyperlink>
    </w:p>
    <w:bookmarkEnd w:id="1"/>
    <w:bookmarkEnd w:id="2"/>
    <w:p w14:paraId="79EA7A11" w14:textId="77777777" w:rsidR="00756085" w:rsidRPr="003E7CAB" w:rsidRDefault="00756085" w:rsidP="003073A0">
      <w:pPr>
        <w:pStyle w:val="AufzhlungTitel"/>
      </w:pPr>
      <w:r>
        <w:rPr>
          <w:lang w:val="nl"/>
        </w:rPr>
        <w:t>Silberregion Karwendel is DE regio voor sneeuwschoenwandelingen in Tirol</w:t>
      </w:r>
    </w:p>
    <w:p w14:paraId="3359D4B7" w14:textId="10313B6B" w:rsidR="00756085" w:rsidRPr="003E7CAB" w:rsidRDefault="00BC6070" w:rsidP="003073A0">
      <w:pPr>
        <w:pStyle w:val="Aufzhlung"/>
      </w:pPr>
      <w:r>
        <w:rPr>
          <w:lang w:val="nl"/>
        </w:rPr>
        <w:t>Meer dan 20 openbare sneeuwschoentochten in de regio, van kleine familietochten tot besneeuwde bergweiden</w:t>
      </w:r>
    </w:p>
    <w:p w14:paraId="34EBEB0C" w14:textId="4A42BD0A" w:rsidR="0063560E" w:rsidRPr="003E7CAB" w:rsidRDefault="0063560E" w:rsidP="003073A0">
      <w:pPr>
        <w:pStyle w:val="Aufzhlung"/>
      </w:pPr>
      <w:r>
        <w:rPr>
          <w:lang w:val="nl"/>
        </w:rPr>
        <w:t>https://silberregion-karwendel.com/en/snowshoeing</w:t>
      </w:r>
    </w:p>
    <w:p w14:paraId="184231BF" w14:textId="77777777" w:rsidR="00756085" w:rsidRPr="003E7CAB" w:rsidRDefault="00756085" w:rsidP="003073A0">
      <w:pPr>
        <w:pStyle w:val="Aufzhlung"/>
      </w:pPr>
      <w:r>
        <w:rPr>
          <w:b/>
          <w:bCs/>
          <w:lang w:val="nl"/>
        </w:rPr>
        <w:t>Sneeuwschoenverhuur bij de VVV</w:t>
      </w:r>
      <w:r>
        <w:rPr>
          <w:lang w:val="nl"/>
        </w:rPr>
        <w:t xml:space="preserve"> en bij tal van bedrijven in de Silberregion Karwendel</w:t>
      </w:r>
    </w:p>
    <w:p w14:paraId="3E7B27E1" w14:textId="5D40B3CB" w:rsidR="00756085" w:rsidRPr="003E7CAB" w:rsidRDefault="003073A0" w:rsidP="003073A0">
      <w:pPr>
        <w:pStyle w:val="Aufzhlung"/>
      </w:pPr>
      <w:r>
        <w:rPr>
          <w:b/>
          <w:bCs/>
          <w:lang w:val="nl"/>
        </w:rPr>
        <w:t>Begeleide sneeuwschoentochten</w:t>
      </w:r>
      <w:r>
        <w:rPr>
          <w:lang w:val="nl"/>
        </w:rPr>
        <w:t xml:space="preserve"> als onderdeel van het winterse weekprogramma, in elke moeilijkheidsgraad</w:t>
      </w:r>
    </w:p>
    <w:p w14:paraId="4E6C76BD" w14:textId="4B48A90D" w:rsidR="0086481E" w:rsidRPr="003E7CAB" w:rsidRDefault="0086481E" w:rsidP="0086481E">
      <w:pPr>
        <w:pStyle w:val="AufzhlungTitel"/>
      </w:pPr>
      <w:r>
        <w:rPr>
          <w:lang w:val="nl"/>
        </w:rPr>
        <w:t>Graag een dag van tevoren voor 16.00 uur aanmelden bij de VVV in Schwaz (05242/63240).</w:t>
      </w:r>
    </w:p>
    <w:p w14:paraId="34AD4924" w14:textId="72D400D5" w:rsidR="00CF2912" w:rsidRPr="003E7CAB" w:rsidRDefault="002A2611" w:rsidP="00CF2912">
      <w:pPr>
        <w:pStyle w:val="Infoblock"/>
        <w:ind w:left="1400"/>
        <w:rPr>
          <w:b/>
        </w:rPr>
      </w:pPr>
      <w:r>
        <w:rPr>
          <w:lang w:val="nl"/>
        </w:rPr>
        <w:t>3.183 tekens</w:t>
      </w:r>
      <w:r>
        <w:rPr>
          <w:lang w:val="nl"/>
        </w:rPr>
        <w:br/>
      </w:r>
      <w:r>
        <w:rPr>
          <w:b/>
          <w:bCs/>
          <w:lang w:val="nl"/>
        </w:rPr>
        <w:t>Afdruk honorariumvrij,</w:t>
      </w:r>
      <w:r>
        <w:rPr>
          <w:lang w:val="nl"/>
        </w:rPr>
        <w:br/>
      </w:r>
      <w:r>
        <w:rPr>
          <w:b/>
          <w:bCs/>
          <w:lang w:val="nl"/>
        </w:rPr>
        <w:t>graag een bewijsexemplaar!</w:t>
      </w:r>
    </w:p>
    <w:p w14:paraId="6B48A258" w14:textId="7A1AB38B" w:rsidR="00B20C73" w:rsidRPr="003E7CAB" w:rsidRDefault="00B20C73" w:rsidP="00B20C73"/>
    <w:sectPr w:rsidR="00B20C73" w:rsidRPr="003E7CAB" w:rsidSect="00B3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3B6B" w14:textId="77777777" w:rsidR="000C2C52" w:rsidRDefault="000C2C52">
      <w:r>
        <w:separator/>
      </w:r>
    </w:p>
  </w:endnote>
  <w:endnote w:type="continuationSeparator" w:id="0">
    <w:p w14:paraId="39F95A42" w14:textId="77777777" w:rsidR="000C2C52" w:rsidRDefault="000C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95578" w14:textId="77777777" w:rsidR="00B3560B" w:rsidRDefault="00B356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836D8A" w:rsidRPr="00B3560B" w14:paraId="45B3FD96" w14:textId="77777777">
      <w:tc>
        <w:tcPr>
          <w:tcW w:w="5908" w:type="dxa"/>
        </w:tcPr>
        <w:p w14:paraId="4575155C" w14:textId="77777777" w:rsidR="00836D8A" w:rsidRDefault="00836D8A" w:rsidP="00904BC7">
          <w:pPr>
            <w:pStyle w:val="Kopfzeile"/>
            <w:snapToGrid w:val="0"/>
            <w:spacing w:line="200" w:lineRule="exact"/>
            <w:ind w:left="-104"/>
          </w:pPr>
          <w:r>
            <w:rPr>
              <w:b/>
              <w:bCs/>
              <w:iCs/>
              <w:lang w:val="nl"/>
            </w:rPr>
            <w:t>Meer informatie:</w:t>
          </w:r>
        </w:p>
        <w:p w14:paraId="711D9EB5" w14:textId="77777777" w:rsidR="00836D8A" w:rsidRDefault="00836D8A" w:rsidP="00904BC7">
          <w:pPr>
            <w:pStyle w:val="Kopfzeile"/>
            <w:spacing w:line="200" w:lineRule="exact"/>
            <w:ind w:left="-104"/>
          </w:pPr>
          <w:r>
            <w:rPr>
              <w:iCs/>
              <w:lang w:val="nl"/>
            </w:rPr>
            <w:t>TVB Silberregion Karwendel</w:t>
          </w:r>
        </w:p>
        <w:p w14:paraId="67FFE3D3" w14:textId="77777777" w:rsidR="00836D8A" w:rsidRDefault="00836D8A" w:rsidP="00904BC7">
          <w:pPr>
            <w:pStyle w:val="Kopfzeile"/>
            <w:spacing w:line="200" w:lineRule="exact"/>
            <w:ind w:left="-104"/>
          </w:pPr>
          <w:r>
            <w:rPr>
              <w:iCs/>
              <w:lang w:val="nl"/>
            </w:rPr>
            <w:t>Marketing &amp; PR, Klaus Astner</w:t>
          </w:r>
        </w:p>
        <w:p w14:paraId="1B609363" w14:textId="77777777" w:rsidR="00836D8A" w:rsidRDefault="00836D8A" w:rsidP="00904BC7">
          <w:pPr>
            <w:pStyle w:val="Kopfzeile"/>
            <w:spacing w:line="200" w:lineRule="exact"/>
            <w:ind w:left="-104"/>
          </w:pPr>
          <w:r>
            <w:rPr>
              <w:iCs/>
              <w:lang w:val="nl"/>
            </w:rPr>
            <w:t>Münchner Straße 11, A-6130 Schwaz</w:t>
          </w:r>
        </w:p>
        <w:p w14:paraId="65A3565D" w14:textId="77777777" w:rsidR="00836D8A" w:rsidRDefault="00836D8A" w:rsidP="00904BC7">
          <w:pPr>
            <w:pStyle w:val="Kopfzeile"/>
            <w:spacing w:line="200" w:lineRule="exact"/>
            <w:ind w:left="-104"/>
          </w:pPr>
          <w:r>
            <w:rPr>
              <w:iCs/>
              <w:lang w:val="nl"/>
            </w:rPr>
            <w:t>Tel.: +43(0)5242/63240-24</w:t>
          </w:r>
        </w:p>
        <w:p w14:paraId="6C3A6F48" w14:textId="38D0257D" w:rsidR="00836D8A" w:rsidRPr="00285546" w:rsidRDefault="00836D8A" w:rsidP="00904BC7">
          <w:pPr>
            <w:pStyle w:val="Kopfzeile"/>
            <w:spacing w:line="200" w:lineRule="exact"/>
            <w:ind w:left="-104"/>
            <w:rPr>
              <w:b/>
              <w:bCs/>
            </w:rPr>
          </w:pPr>
          <w:r>
            <w:rPr>
              <w:iCs/>
              <w:lang w:val="nl"/>
            </w:rPr>
            <w:t xml:space="preserve">E-Mail: </w:t>
          </w:r>
          <w:hyperlink r:id="rId1" w:history="1">
            <w:r>
              <w:rPr>
                <w:rStyle w:val="Hyperlink"/>
                <w:b w:val="0"/>
                <w:iCs/>
                <w:lang w:val="nl"/>
              </w:rPr>
              <w:t>k.astner@silberregion-karwendel.com</w:t>
            </w:r>
          </w:hyperlink>
        </w:p>
        <w:p w14:paraId="217BA8A8" w14:textId="7CE805FB" w:rsidR="00836D8A" w:rsidRDefault="00836D8A" w:rsidP="00904BC7">
          <w:pPr>
            <w:pStyle w:val="Kopfzeile"/>
            <w:spacing w:line="200" w:lineRule="exact"/>
            <w:ind w:left="-104"/>
          </w:pPr>
          <w:r>
            <w:rPr>
              <w:iCs/>
              <w:lang w:val="nl"/>
            </w:rPr>
            <w:t>www.silberregion-karwendel.com</w:t>
          </w:r>
        </w:p>
      </w:tc>
      <w:tc>
        <w:tcPr>
          <w:tcW w:w="3402" w:type="dxa"/>
        </w:tcPr>
        <w:p w14:paraId="2001EA02" w14:textId="77777777" w:rsidR="00836D8A" w:rsidRDefault="00836D8A" w:rsidP="00223A92">
          <w:pPr>
            <w:pStyle w:val="Kopfzeile"/>
            <w:snapToGrid w:val="0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Media Kommunikationsservice GesmbH</w:t>
          </w:r>
        </w:p>
        <w:p w14:paraId="047B1251" w14:textId="77777777" w:rsidR="00836D8A" w:rsidRDefault="00836D8A" w:rsidP="00223A92">
          <w:pPr>
            <w:pStyle w:val="Kopfzeile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PR-Agentur für Tourismus</w:t>
          </w:r>
        </w:p>
        <w:p w14:paraId="007A5AC3" w14:textId="77777777" w:rsidR="00836D8A" w:rsidRPr="00DE641D" w:rsidRDefault="00836D8A" w:rsidP="00223A92">
          <w:pPr>
            <w:pStyle w:val="Kopfzeile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A-5020 Salzburg, Bergstraße 11</w:t>
          </w:r>
        </w:p>
        <w:p w14:paraId="70F89A31" w14:textId="77777777" w:rsidR="00836D8A" w:rsidRPr="00DE641D" w:rsidRDefault="00836D8A" w:rsidP="00223A92">
          <w:pPr>
            <w:pStyle w:val="Kopfzeile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Tel.: +43/(0)662/87 53 68-127</w:t>
          </w:r>
        </w:p>
        <w:p w14:paraId="0C404237" w14:textId="77777777" w:rsidR="00836D8A" w:rsidRPr="00DE641D" w:rsidRDefault="00836D8A" w:rsidP="00223A92">
          <w:pPr>
            <w:pStyle w:val="Kopfzeile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Fax: +43/(0)662/87 95 18-5</w:t>
          </w:r>
        </w:p>
        <w:p w14:paraId="1838F31A" w14:textId="77777777" w:rsidR="00836D8A" w:rsidRPr="00DE641D" w:rsidRDefault="00836D8A" w:rsidP="00223A92">
          <w:pPr>
            <w:pStyle w:val="Kopfzeile"/>
            <w:spacing w:line="200" w:lineRule="exact"/>
            <w:rPr>
              <w:sz w:val="16"/>
            </w:rPr>
          </w:pPr>
          <w:r>
            <w:rPr>
              <w:iCs/>
              <w:sz w:val="16"/>
              <w:lang w:val="nl"/>
            </w:rPr>
            <w:t>www.mk-salzburg.at</w:t>
          </w:r>
        </w:p>
        <w:p w14:paraId="5BD2EBFC" w14:textId="77777777" w:rsidR="00836D8A" w:rsidRPr="00223A92" w:rsidRDefault="00836D8A" w:rsidP="00223A92">
          <w:pPr>
            <w:pStyle w:val="Kopfzeile"/>
            <w:spacing w:line="200" w:lineRule="exact"/>
          </w:pPr>
          <w:r>
            <w:rPr>
              <w:iCs/>
              <w:sz w:val="16"/>
              <w:lang w:val="nl"/>
            </w:rPr>
            <w:t>E-mail: office@mk-salzburg.at</w:t>
          </w:r>
        </w:p>
      </w:tc>
    </w:tr>
  </w:tbl>
  <w:p w14:paraId="25143192" w14:textId="77777777" w:rsidR="00836D8A" w:rsidRPr="00223A92" w:rsidRDefault="00836D8A">
    <w:pPr>
      <w:pStyle w:val="Kopfzeile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9255" w14:textId="77777777" w:rsidR="00B3560B" w:rsidRDefault="00B356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A512" w14:textId="77777777" w:rsidR="000C2C52" w:rsidRDefault="000C2C52">
      <w:r>
        <w:separator/>
      </w:r>
    </w:p>
  </w:footnote>
  <w:footnote w:type="continuationSeparator" w:id="0">
    <w:p w14:paraId="25380228" w14:textId="77777777" w:rsidR="000C2C52" w:rsidRDefault="000C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10B7" w14:textId="77777777" w:rsidR="00B3560B" w:rsidRDefault="00B356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836D8A" w:rsidRDefault="00836D8A">
    <w:pPr>
      <w:pStyle w:val="Kopfzeile"/>
    </w:pPr>
    <w:r>
      <w:rPr>
        <w:iCs/>
        <w:lang w:val="nl"/>
      </w:rPr>
      <w:tab/>
    </w:r>
    <w:r>
      <w:rPr>
        <w:iCs/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836D8A" w:rsidRDefault="00836D8A">
    <w:pPr>
      <w:pStyle w:val="Kopfzeile"/>
      <w:tabs>
        <w:tab w:val="left" w:pos="1920"/>
      </w:tabs>
    </w:pPr>
    <w:r>
      <w:rPr>
        <w:iCs/>
        <w:lang w:val="nl"/>
      </w:rPr>
      <w:t>Persinformatie</w:t>
    </w:r>
    <w:r>
      <w:rPr>
        <w:iCs/>
        <w:lang w:val="nl"/>
      </w:rPr>
      <w:tab/>
    </w:r>
    <w:r>
      <w:rPr>
        <w:iCs/>
        <w:lang w:val="nl"/>
      </w:rPr>
      <w:tab/>
    </w:r>
    <w:r>
      <w:rPr>
        <w:iCs/>
        <w:lang w:val="nl"/>
      </w:rPr>
      <w:tab/>
      <w:t>Korte tekst</w:t>
    </w:r>
  </w:p>
  <w:p w14:paraId="7E6891D5" w14:textId="6FA1966D" w:rsidR="00836D8A" w:rsidRDefault="00836D8A">
    <w:pPr>
      <w:pStyle w:val="Kopfzeile"/>
    </w:pPr>
    <w:r>
      <w:rPr>
        <w:i w:val="0"/>
        <w:lang w:val="nl"/>
      </w:rPr>
      <w:fldChar w:fldCharType="begin"/>
    </w:r>
    <w:r>
      <w:rPr>
        <w:i w:val="0"/>
        <w:lang w:val="nl"/>
      </w:rPr>
      <w:instrText xml:space="preserve"> DATE \@"MMMM\ YY" </w:instrText>
    </w:r>
    <w:r>
      <w:rPr>
        <w:i w:val="0"/>
        <w:lang w:val="nl"/>
      </w:rPr>
      <w:fldChar w:fldCharType="separate"/>
    </w:r>
    <w:r w:rsidR="00901363">
      <w:rPr>
        <w:i w:val="0"/>
        <w:noProof/>
        <w:lang w:val="nl"/>
      </w:rPr>
      <w:t>september 20</w:t>
    </w:r>
    <w:r>
      <w:rPr>
        <w:iCs/>
        <w:lang w:val="nl"/>
      </w:rPr>
      <w:fldChar w:fldCharType="end"/>
    </w:r>
    <w:r>
      <w:rPr>
        <w:iCs/>
        <w:lang w:val="nl"/>
      </w:rPr>
      <w:tab/>
    </w:r>
    <w:r>
      <w:rPr>
        <w:iCs/>
        <w:caps/>
        <w:lang w:val="nl"/>
      </w:rPr>
      <w:t>Silberregion Karwendel</w:t>
    </w:r>
    <w:r>
      <w:rPr>
        <w:iCs/>
        <w:lang w:val="nl"/>
      </w:rPr>
      <w:tab/>
      <w:t xml:space="preserve"> pagina </w:t>
    </w:r>
    <w:r>
      <w:rPr>
        <w:iCs/>
        <w:lang w:val="nl"/>
      </w:rPr>
      <w:fldChar w:fldCharType="begin"/>
    </w:r>
    <w:r>
      <w:rPr>
        <w:iCs/>
        <w:lang w:val="nl"/>
      </w:rPr>
      <w:instrText xml:space="preserve"> PAGE </w:instrText>
    </w:r>
    <w:r>
      <w:rPr>
        <w:iCs/>
        <w:lang w:val="nl"/>
      </w:rPr>
      <w:fldChar w:fldCharType="separate"/>
    </w:r>
    <w:r w:rsidR="00901363">
      <w:rPr>
        <w:iCs/>
        <w:noProof/>
        <w:lang w:val="nl"/>
      </w:rPr>
      <w:t>2</w:t>
    </w:r>
    <w:r>
      <w:rPr>
        <w:i w:val="0"/>
        <w:lang w:val="n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5D1F" w14:textId="77777777" w:rsidR="00B3560B" w:rsidRDefault="00B356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7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28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5"/>
  </w:num>
  <w:num w:numId="15">
    <w:abstractNumId w:val="23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B67"/>
    <w:rsid w:val="00012B2F"/>
    <w:rsid w:val="00020E0C"/>
    <w:rsid w:val="00022C53"/>
    <w:rsid w:val="000248E3"/>
    <w:rsid w:val="00024DF1"/>
    <w:rsid w:val="00027FAE"/>
    <w:rsid w:val="000309CF"/>
    <w:rsid w:val="00033F9B"/>
    <w:rsid w:val="00035B13"/>
    <w:rsid w:val="00037AD3"/>
    <w:rsid w:val="00037B45"/>
    <w:rsid w:val="000409B8"/>
    <w:rsid w:val="00041150"/>
    <w:rsid w:val="00041CBB"/>
    <w:rsid w:val="000425F6"/>
    <w:rsid w:val="00045034"/>
    <w:rsid w:val="000476EC"/>
    <w:rsid w:val="000479A2"/>
    <w:rsid w:val="00050396"/>
    <w:rsid w:val="000510FB"/>
    <w:rsid w:val="00052B2C"/>
    <w:rsid w:val="000612CE"/>
    <w:rsid w:val="00061564"/>
    <w:rsid w:val="000620DC"/>
    <w:rsid w:val="0006518C"/>
    <w:rsid w:val="00070DCB"/>
    <w:rsid w:val="00073162"/>
    <w:rsid w:val="00075144"/>
    <w:rsid w:val="000769CA"/>
    <w:rsid w:val="00076CF0"/>
    <w:rsid w:val="0008440B"/>
    <w:rsid w:val="00086AA6"/>
    <w:rsid w:val="00090A34"/>
    <w:rsid w:val="00097C59"/>
    <w:rsid w:val="000A0CA0"/>
    <w:rsid w:val="000A2E9B"/>
    <w:rsid w:val="000A31E8"/>
    <w:rsid w:val="000A38FC"/>
    <w:rsid w:val="000A4640"/>
    <w:rsid w:val="000A65E8"/>
    <w:rsid w:val="000A733D"/>
    <w:rsid w:val="000B31C4"/>
    <w:rsid w:val="000B7EC1"/>
    <w:rsid w:val="000C2C52"/>
    <w:rsid w:val="000C4A52"/>
    <w:rsid w:val="000C5979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74D5"/>
    <w:rsid w:val="00111E5B"/>
    <w:rsid w:val="001127E1"/>
    <w:rsid w:val="001167A0"/>
    <w:rsid w:val="00117276"/>
    <w:rsid w:val="00117F97"/>
    <w:rsid w:val="00124A90"/>
    <w:rsid w:val="00125BA3"/>
    <w:rsid w:val="00126AFF"/>
    <w:rsid w:val="00127774"/>
    <w:rsid w:val="0014320F"/>
    <w:rsid w:val="0014592A"/>
    <w:rsid w:val="0015629B"/>
    <w:rsid w:val="00156508"/>
    <w:rsid w:val="00161B8B"/>
    <w:rsid w:val="001711D1"/>
    <w:rsid w:val="0017202E"/>
    <w:rsid w:val="0017329C"/>
    <w:rsid w:val="00175B7F"/>
    <w:rsid w:val="00176755"/>
    <w:rsid w:val="00181AF9"/>
    <w:rsid w:val="00183BE3"/>
    <w:rsid w:val="001A1CB1"/>
    <w:rsid w:val="001A3DFE"/>
    <w:rsid w:val="001A4459"/>
    <w:rsid w:val="001A4EB1"/>
    <w:rsid w:val="001B3A96"/>
    <w:rsid w:val="001B4ABA"/>
    <w:rsid w:val="001B5F4C"/>
    <w:rsid w:val="001C08B1"/>
    <w:rsid w:val="001C1746"/>
    <w:rsid w:val="001C1C47"/>
    <w:rsid w:val="001C2C73"/>
    <w:rsid w:val="001C4BAF"/>
    <w:rsid w:val="001C616C"/>
    <w:rsid w:val="001D1563"/>
    <w:rsid w:val="001D6288"/>
    <w:rsid w:val="001D7EBD"/>
    <w:rsid w:val="001E0F8E"/>
    <w:rsid w:val="001E4A97"/>
    <w:rsid w:val="001E7167"/>
    <w:rsid w:val="001E71A3"/>
    <w:rsid w:val="001F0C12"/>
    <w:rsid w:val="00202091"/>
    <w:rsid w:val="002105D6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736C5"/>
    <w:rsid w:val="002776C4"/>
    <w:rsid w:val="0028012C"/>
    <w:rsid w:val="002805D1"/>
    <w:rsid w:val="00281C79"/>
    <w:rsid w:val="00285546"/>
    <w:rsid w:val="00285C1E"/>
    <w:rsid w:val="00293255"/>
    <w:rsid w:val="00295F6F"/>
    <w:rsid w:val="00296B5A"/>
    <w:rsid w:val="00296F99"/>
    <w:rsid w:val="002A2611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BB5"/>
    <w:rsid w:val="00305813"/>
    <w:rsid w:val="00305C97"/>
    <w:rsid w:val="003073A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4D58"/>
    <w:rsid w:val="003474C1"/>
    <w:rsid w:val="00350936"/>
    <w:rsid w:val="00352DB1"/>
    <w:rsid w:val="00354FD7"/>
    <w:rsid w:val="00363097"/>
    <w:rsid w:val="00370BAB"/>
    <w:rsid w:val="00374761"/>
    <w:rsid w:val="00377721"/>
    <w:rsid w:val="00383350"/>
    <w:rsid w:val="00384E58"/>
    <w:rsid w:val="003915D0"/>
    <w:rsid w:val="003933B0"/>
    <w:rsid w:val="00396CDC"/>
    <w:rsid w:val="003972AD"/>
    <w:rsid w:val="00397CFA"/>
    <w:rsid w:val="003A5E3E"/>
    <w:rsid w:val="003A7F10"/>
    <w:rsid w:val="003B04CC"/>
    <w:rsid w:val="003B4553"/>
    <w:rsid w:val="003B4905"/>
    <w:rsid w:val="003C3679"/>
    <w:rsid w:val="003D0089"/>
    <w:rsid w:val="003D169E"/>
    <w:rsid w:val="003D4D5A"/>
    <w:rsid w:val="003D7E3B"/>
    <w:rsid w:val="003E1AD7"/>
    <w:rsid w:val="003E7CAB"/>
    <w:rsid w:val="003F13DA"/>
    <w:rsid w:val="003F476C"/>
    <w:rsid w:val="003F58A5"/>
    <w:rsid w:val="00401AE0"/>
    <w:rsid w:val="004022B9"/>
    <w:rsid w:val="004038AB"/>
    <w:rsid w:val="00404C6F"/>
    <w:rsid w:val="004106BB"/>
    <w:rsid w:val="00412367"/>
    <w:rsid w:val="00413C38"/>
    <w:rsid w:val="00413EB4"/>
    <w:rsid w:val="00414B52"/>
    <w:rsid w:val="004157A2"/>
    <w:rsid w:val="00417ACF"/>
    <w:rsid w:val="0042017D"/>
    <w:rsid w:val="00421D2A"/>
    <w:rsid w:val="004239B7"/>
    <w:rsid w:val="00425132"/>
    <w:rsid w:val="00432167"/>
    <w:rsid w:val="00436619"/>
    <w:rsid w:val="0043664B"/>
    <w:rsid w:val="004401AE"/>
    <w:rsid w:val="00442F08"/>
    <w:rsid w:val="0044786D"/>
    <w:rsid w:val="00453252"/>
    <w:rsid w:val="00455AC0"/>
    <w:rsid w:val="004617BE"/>
    <w:rsid w:val="00461DEF"/>
    <w:rsid w:val="00463203"/>
    <w:rsid w:val="00463383"/>
    <w:rsid w:val="004646BF"/>
    <w:rsid w:val="00464EF2"/>
    <w:rsid w:val="00467A91"/>
    <w:rsid w:val="0047054B"/>
    <w:rsid w:val="00474B1B"/>
    <w:rsid w:val="00476E9C"/>
    <w:rsid w:val="004810BE"/>
    <w:rsid w:val="0048126E"/>
    <w:rsid w:val="004832C4"/>
    <w:rsid w:val="00484B29"/>
    <w:rsid w:val="004854B5"/>
    <w:rsid w:val="00494C66"/>
    <w:rsid w:val="004A349F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B61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5130"/>
    <w:rsid w:val="00546946"/>
    <w:rsid w:val="005503C0"/>
    <w:rsid w:val="00550415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705C2"/>
    <w:rsid w:val="00572E1E"/>
    <w:rsid w:val="00576167"/>
    <w:rsid w:val="0057783B"/>
    <w:rsid w:val="00580522"/>
    <w:rsid w:val="00583F59"/>
    <w:rsid w:val="00584869"/>
    <w:rsid w:val="0058509A"/>
    <w:rsid w:val="00585648"/>
    <w:rsid w:val="0059019C"/>
    <w:rsid w:val="00591B10"/>
    <w:rsid w:val="005924CE"/>
    <w:rsid w:val="00592985"/>
    <w:rsid w:val="005A4792"/>
    <w:rsid w:val="005A5D14"/>
    <w:rsid w:val="005A690B"/>
    <w:rsid w:val="005A7C6A"/>
    <w:rsid w:val="005B26B6"/>
    <w:rsid w:val="005B5596"/>
    <w:rsid w:val="005B7FC7"/>
    <w:rsid w:val="005C1EDA"/>
    <w:rsid w:val="005C5E21"/>
    <w:rsid w:val="005D1504"/>
    <w:rsid w:val="005D6E30"/>
    <w:rsid w:val="005E2D9B"/>
    <w:rsid w:val="005E3B8C"/>
    <w:rsid w:val="005E4C10"/>
    <w:rsid w:val="005E7892"/>
    <w:rsid w:val="005F2D79"/>
    <w:rsid w:val="005F645A"/>
    <w:rsid w:val="005F72B0"/>
    <w:rsid w:val="00601C68"/>
    <w:rsid w:val="00601E06"/>
    <w:rsid w:val="00602010"/>
    <w:rsid w:val="00602C9B"/>
    <w:rsid w:val="006045C6"/>
    <w:rsid w:val="006048C2"/>
    <w:rsid w:val="00610060"/>
    <w:rsid w:val="0061184B"/>
    <w:rsid w:val="00611936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3560E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8004A"/>
    <w:rsid w:val="00680375"/>
    <w:rsid w:val="00681062"/>
    <w:rsid w:val="00687686"/>
    <w:rsid w:val="00691758"/>
    <w:rsid w:val="006925AC"/>
    <w:rsid w:val="006944F7"/>
    <w:rsid w:val="006A0629"/>
    <w:rsid w:val="006A1CE6"/>
    <w:rsid w:val="006A1D04"/>
    <w:rsid w:val="006A5176"/>
    <w:rsid w:val="006A58A6"/>
    <w:rsid w:val="006A5BE9"/>
    <w:rsid w:val="006A5FD0"/>
    <w:rsid w:val="006A6A47"/>
    <w:rsid w:val="006C1E3E"/>
    <w:rsid w:val="006C7348"/>
    <w:rsid w:val="006C7974"/>
    <w:rsid w:val="006D34F9"/>
    <w:rsid w:val="006D5353"/>
    <w:rsid w:val="006E19A0"/>
    <w:rsid w:val="006E2AFE"/>
    <w:rsid w:val="006E2DDE"/>
    <w:rsid w:val="006E4CDA"/>
    <w:rsid w:val="006E5091"/>
    <w:rsid w:val="006F3613"/>
    <w:rsid w:val="006F47FB"/>
    <w:rsid w:val="00701E74"/>
    <w:rsid w:val="00710557"/>
    <w:rsid w:val="00717AAE"/>
    <w:rsid w:val="00720251"/>
    <w:rsid w:val="007221B3"/>
    <w:rsid w:val="00725AC1"/>
    <w:rsid w:val="007318D3"/>
    <w:rsid w:val="00736D5B"/>
    <w:rsid w:val="00741291"/>
    <w:rsid w:val="007417E3"/>
    <w:rsid w:val="0074193A"/>
    <w:rsid w:val="00742A9F"/>
    <w:rsid w:val="007434B7"/>
    <w:rsid w:val="00743A5E"/>
    <w:rsid w:val="00746AAA"/>
    <w:rsid w:val="0075187F"/>
    <w:rsid w:val="0075311C"/>
    <w:rsid w:val="00756085"/>
    <w:rsid w:val="0075692C"/>
    <w:rsid w:val="007569EA"/>
    <w:rsid w:val="00760115"/>
    <w:rsid w:val="007639BB"/>
    <w:rsid w:val="00763AA2"/>
    <w:rsid w:val="00764B07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B5E43"/>
    <w:rsid w:val="007C0E03"/>
    <w:rsid w:val="007C1BA5"/>
    <w:rsid w:val="007C2A5B"/>
    <w:rsid w:val="007C384A"/>
    <w:rsid w:val="007C5BDD"/>
    <w:rsid w:val="007C6D42"/>
    <w:rsid w:val="007C7049"/>
    <w:rsid w:val="007D4A6B"/>
    <w:rsid w:val="007D5EBB"/>
    <w:rsid w:val="007D7EBD"/>
    <w:rsid w:val="007E1385"/>
    <w:rsid w:val="007E2DC0"/>
    <w:rsid w:val="007E3289"/>
    <w:rsid w:val="007E51EE"/>
    <w:rsid w:val="007E790A"/>
    <w:rsid w:val="007F04E5"/>
    <w:rsid w:val="007F3410"/>
    <w:rsid w:val="007F6C18"/>
    <w:rsid w:val="00801B5B"/>
    <w:rsid w:val="00803726"/>
    <w:rsid w:val="00807E5E"/>
    <w:rsid w:val="008117AB"/>
    <w:rsid w:val="00824A76"/>
    <w:rsid w:val="0082502B"/>
    <w:rsid w:val="00832137"/>
    <w:rsid w:val="00834153"/>
    <w:rsid w:val="008341D7"/>
    <w:rsid w:val="008347BF"/>
    <w:rsid w:val="00836D8A"/>
    <w:rsid w:val="00840731"/>
    <w:rsid w:val="00841CDB"/>
    <w:rsid w:val="00843397"/>
    <w:rsid w:val="00844155"/>
    <w:rsid w:val="00851799"/>
    <w:rsid w:val="0085280E"/>
    <w:rsid w:val="00853249"/>
    <w:rsid w:val="00853AB2"/>
    <w:rsid w:val="00854877"/>
    <w:rsid w:val="00854E20"/>
    <w:rsid w:val="008613C8"/>
    <w:rsid w:val="00862562"/>
    <w:rsid w:val="00863114"/>
    <w:rsid w:val="0086481E"/>
    <w:rsid w:val="008651F5"/>
    <w:rsid w:val="00865736"/>
    <w:rsid w:val="008661EA"/>
    <w:rsid w:val="00870E4A"/>
    <w:rsid w:val="008737AF"/>
    <w:rsid w:val="008745F8"/>
    <w:rsid w:val="008762CE"/>
    <w:rsid w:val="008772B4"/>
    <w:rsid w:val="00877ECA"/>
    <w:rsid w:val="00886788"/>
    <w:rsid w:val="00890F07"/>
    <w:rsid w:val="0089329C"/>
    <w:rsid w:val="00894A9B"/>
    <w:rsid w:val="00895474"/>
    <w:rsid w:val="008967B6"/>
    <w:rsid w:val="0089705C"/>
    <w:rsid w:val="008A246A"/>
    <w:rsid w:val="008A2C83"/>
    <w:rsid w:val="008A42F0"/>
    <w:rsid w:val="008A4586"/>
    <w:rsid w:val="008A4956"/>
    <w:rsid w:val="008B0B0E"/>
    <w:rsid w:val="008B39F7"/>
    <w:rsid w:val="008C4B2A"/>
    <w:rsid w:val="008C5E9B"/>
    <w:rsid w:val="008D0BA5"/>
    <w:rsid w:val="008D28AC"/>
    <w:rsid w:val="008D2E1D"/>
    <w:rsid w:val="008D64DC"/>
    <w:rsid w:val="008D7D82"/>
    <w:rsid w:val="008E199C"/>
    <w:rsid w:val="008E29FE"/>
    <w:rsid w:val="008E4B8D"/>
    <w:rsid w:val="008F3117"/>
    <w:rsid w:val="008F4C0B"/>
    <w:rsid w:val="009004FD"/>
    <w:rsid w:val="00901363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2577F"/>
    <w:rsid w:val="00927A99"/>
    <w:rsid w:val="00933A08"/>
    <w:rsid w:val="009344EF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4E5"/>
    <w:rsid w:val="00983EFE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4218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06AE"/>
    <w:rsid w:val="00A113C5"/>
    <w:rsid w:val="00A1271E"/>
    <w:rsid w:val="00A165CC"/>
    <w:rsid w:val="00A21C83"/>
    <w:rsid w:val="00A267A3"/>
    <w:rsid w:val="00A26A02"/>
    <w:rsid w:val="00A26E1A"/>
    <w:rsid w:val="00A275BD"/>
    <w:rsid w:val="00A32C5B"/>
    <w:rsid w:val="00A33573"/>
    <w:rsid w:val="00A42978"/>
    <w:rsid w:val="00A44957"/>
    <w:rsid w:val="00A451B3"/>
    <w:rsid w:val="00A50462"/>
    <w:rsid w:val="00A53B97"/>
    <w:rsid w:val="00A55AC8"/>
    <w:rsid w:val="00A57084"/>
    <w:rsid w:val="00A62B0B"/>
    <w:rsid w:val="00A63435"/>
    <w:rsid w:val="00A6381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1FE5"/>
    <w:rsid w:val="00AA3B1D"/>
    <w:rsid w:val="00AA3DCC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1773A"/>
    <w:rsid w:val="00B20C73"/>
    <w:rsid w:val="00B21A65"/>
    <w:rsid w:val="00B27E13"/>
    <w:rsid w:val="00B27F33"/>
    <w:rsid w:val="00B3051E"/>
    <w:rsid w:val="00B31239"/>
    <w:rsid w:val="00B33486"/>
    <w:rsid w:val="00B3349B"/>
    <w:rsid w:val="00B3560B"/>
    <w:rsid w:val="00B41AE9"/>
    <w:rsid w:val="00B41CD7"/>
    <w:rsid w:val="00B4750F"/>
    <w:rsid w:val="00B47C53"/>
    <w:rsid w:val="00B51825"/>
    <w:rsid w:val="00B52572"/>
    <w:rsid w:val="00B608F7"/>
    <w:rsid w:val="00B615B4"/>
    <w:rsid w:val="00B62387"/>
    <w:rsid w:val="00B624A5"/>
    <w:rsid w:val="00B638A8"/>
    <w:rsid w:val="00B64B4F"/>
    <w:rsid w:val="00B64E90"/>
    <w:rsid w:val="00B64F30"/>
    <w:rsid w:val="00B67F80"/>
    <w:rsid w:val="00B73856"/>
    <w:rsid w:val="00B7449D"/>
    <w:rsid w:val="00B7515F"/>
    <w:rsid w:val="00B83D45"/>
    <w:rsid w:val="00B8491B"/>
    <w:rsid w:val="00B84C4B"/>
    <w:rsid w:val="00B95607"/>
    <w:rsid w:val="00B97589"/>
    <w:rsid w:val="00BA3FA5"/>
    <w:rsid w:val="00BA5194"/>
    <w:rsid w:val="00BB4BC0"/>
    <w:rsid w:val="00BB71EE"/>
    <w:rsid w:val="00BC020E"/>
    <w:rsid w:val="00BC054B"/>
    <w:rsid w:val="00BC2721"/>
    <w:rsid w:val="00BC30E6"/>
    <w:rsid w:val="00BC38F9"/>
    <w:rsid w:val="00BC4995"/>
    <w:rsid w:val="00BC4EB8"/>
    <w:rsid w:val="00BC53CC"/>
    <w:rsid w:val="00BC6070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6FB5"/>
    <w:rsid w:val="00BF7DDF"/>
    <w:rsid w:val="00C016E6"/>
    <w:rsid w:val="00C01BCB"/>
    <w:rsid w:val="00C079B1"/>
    <w:rsid w:val="00C07C7F"/>
    <w:rsid w:val="00C10E66"/>
    <w:rsid w:val="00C12E59"/>
    <w:rsid w:val="00C233F5"/>
    <w:rsid w:val="00C253A6"/>
    <w:rsid w:val="00C2715E"/>
    <w:rsid w:val="00C27A4E"/>
    <w:rsid w:val="00C27F31"/>
    <w:rsid w:val="00C30372"/>
    <w:rsid w:val="00C307F7"/>
    <w:rsid w:val="00C30835"/>
    <w:rsid w:val="00C3451F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77DF"/>
    <w:rsid w:val="00C732FF"/>
    <w:rsid w:val="00C7333B"/>
    <w:rsid w:val="00C734C5"/>
    <w:rsid w:val="00C73D80"/>
    <w:rsid w:val="00C75C51"/>
    <w:rsid w:val="00C77792"/>
    <w:rsid w:val="00C838B5"/>
    <w:rsid w:val="00C858BD"/>
    <w:rsid w:val="00C86C85"/>
    <w:rsid w:val="00C97B33"/>
    <w:rsid w:val="00CB0A2F"/>
    <w:rsid w:val="00CB0CF3"/>
    <w:rsid w:val="00CB2254"/>
    <w:rsid w:val="00CB277E"/>
    <w:rsid w:val="00CB33CB"/>
    <w:rsid w:val="00CB4EA1"/>
    <w:rsid w:val="00CB718F"/>
    <w:rsid w:val="00CC1D82"/>
    <w:rsid w:val="00CD43CC"/>
    <w:rsid w:val="00CE0662"/>
    <w:rsid w:val="00CE172E"/>
    <w:rsid w:val="00CE45E1"/>
    <w:rsid w:val="00CE4BE8"/>
    <w:rsid w:val="00CE6367"/>
    <w:rsid w:val="00CE693A"/>
    <w:rsid w:val="00CF0D3B"/>
    <w:rsid w:val="00CF2912"/>
    <w:rsid w:val="00CF2AFF"/>
    <w:rsid w:val="00CF44AA"/>
    <w:rsid w:val="00D02CDF"/>
    <w:rsid w:val="00D02FF5"/>
    <w:rsid w:val="00D04EF7"/>
    <w:rsid w:val="00D05D91"/>
    <w:rsid w:val="00D0637A"/>
    <w:rsid w:val="00D158D6"/>
    <w:rsid w:val="00D16A3D"/>
    <w:rsid w:val="00D202AD"/>
    <w:rsid w:val="00D248F1"/>
    <w:rsid w:val="00D2650D"/>
    <w:rsid w:val="00D30922"/>
    <w:rsid w:val="00D35BD4"/>
    <w:rsid w:val="00D378DD"/>
    <w:rsid w:val="00D41402"/>
    <w:rsid w:val="00D43420"/>
    <w:rsid w:val="00D43C58"/>
    <w:rsid w:val="00D43CEB"/>
    <w:rsid w:val="00D45C34"/>
    <w:rsid w:val="00D470F6"/>
    <w:rsid w:val="00D5458E"/>
    <w:rsid w:val="00D557D7"/>
    <w:rsid w:val="00D5636D"/>
    <w:rsid w:val="00D57686"/>
    <w:rsid w:val="00D60625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41C2"/>
    <w:rsid w:val="00DA4F28"/>
    <w:rsid w:val="00DA67BE"/>
    <w:rsid w:val="00DB1B2F"/>
    <w:rsid w:val="00DB512C"/>
    <w:rsid w:val="00DB5EB1"/>
    <w:rsid w:val="00DB6C85"/>
    <w:rsid w:val="00DC03B1"/>
    <w:rsid w:val="00DC57BF"/>
    <w:rsid w:val="00DD22E8"/>
    <w:rsid w:val="00DD3983"/>
    <w:rsid w:val="00DD638B"/>
    <w:rsid w:val="00DE15AA"/>
    <w:rsid w:val="00DE19F5"/>
    <w:rsid w:val="00DE4306"/>
    <w:rsid w:val="00DF3E4A"/>
    <w:rsid w:val="00DF6338"/>
    <w:rsid w:val="00DF66FB"/>
    <w:rsid w:val="00DF7FE0"/>
    <w:rsid w:val="00E01000"/>
    <w:rsid w:val="00E01255"/>
    <w:rsid w:val="00E03032"/>
    <w:rsid w:val="00E045BE"/>
    <w:rsid w:val="00E04B38"/>
    <w:rsid w:val="00E13AD9"/>
    <w:rsid w:val="00E14F4D"/>
    <w:rsid w:val="00E172A6"/>
    <w:rsid w:val="00E23DD1"/>
    <w:rsid w:val="00E2580E"/>
    <w:rsid w:val="00E25A22"/>
    <w:rsid w:val="00E2771B"/>
    <w:rsid w:val="00E33B8B"/>
    <w:rsid w:val="00E3528F"/>
    <w:rsid w:val="00E3754E"/>
    <w:rsid w:val="00E4181A"/>
    <w:rsid w:val="00E467B1"/>
    <w:rsid w:val="00E50B55"/>
    <w:rsid w:val="00E52A32"/>
    <w:rsid w:val="00E609AB"/>
    <w:rsid w:val="00E61BEC"/>
    <w:rsid w:val="00E6244C"/>
    <w:rsid w:val="00E63E91"/>
    <w:rsid w:val="00E70568"/>
    <w:rsid w:val="00E76194"/>
    <w:rsid w:val="00E77133"/>
    <w:rsid w:val="00E77FC1"/>
    <w:rsid w:val="00E8017B"/>
    <w:rsid w:val="00E83546"/>
    <w:rsid w:val="00E84BCB"/>
    <w:rsid w:val="00E853D0"/>
    <w:rsid w:val="00E858D8"/>
    <w:rsid w:val="00E85B5B"/>
    <w:rsid w:val="00E86156"/>
    <w:rsid w:val="00E87C58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F02C64"/>
    <w:rsid w:val="00F02D05"/>
    <w:rsid w:val="00F03DB6"/>
    <w:rsid w:val="00F050A2"/>
    <w:rsid w:val="00F05E63"/>
    <w:rsid w:val="00F11130"/>
    <w:rsid w:val="00F1286B"/>
    <w:rsid w:val="00F12B53"/>
    <w:rsid w:val="00F1392E"/>
    <w:rsid w:val="00F16A34"/>
    <w:rsid w:val="00F22FC9"/>
    <w:rsid w:val="00F23420"/>
    <w:rsid w:val="00F319D2"/>
    <w:rsid w:val="00F35F6E"/>
    <w:rsid w:val="00F40FC1"/>
    <w:rsid w:val="00F50FD6"/>
    <w:rsid w:val="00F51933"/>
    <w:rsid w:val="00F5254C"/>
    <w:rsid w:val="00F5330C"/>
    <w:rsid w:val="00F60FBE"/>
    <w:rsid w:val="00F64F60"/>
    <w:rsid w:val="00F66B70"/>
    <w:rsid w:val="00F70B15"/>
    <w:rsid w:val="00F74D11"/>
    <w:rsid w:val="00F75622"/>
    <w:rsid w:val="00F801F2"/>
    <w:rsid w:val="00F80B1F"/>
    <w:rsid w:val="00F82176"/>
    <w:rsid w:val="00F84531"/>
    <w:rsid w:val="00F927A5"/>
    <w:rsid w:val="00F92CE4"/>
    <w:rsid w:val="00F959F4"/>
    <w:rsid w:val="00F96BC7"/>
    <w:rsid w:val="00FA2E41"/>
    <w:rsid w:val="00FA6DE6"/>
    <w:rsid w:val="00FA72C8"/>
    <w:rsid w:val="00FB0EA4"/>
    <w:rsid w:val="00FB16FB"/>
    <w:rsid w:val="00FB2268"/>
    <w:rsid w:val="00FB704B"/>
    <w:rsid w:val="00FC329B"/>
    <w:rsid w:val="00FC6C38"/>
    <w:rsid w:val="00FC6D18"/>
    <w:rsid w:val="00FD136C"/>
    <w:rsid w:val="00FD3973"/>
    <w:rsid w:val="00FE0072"/>
    <w:rsid w:val="00FE2B94"/>
    <w:rsid w:val="00FE7594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04"/>
    <w:pPr>
      <w:widowControl w:val="0"/>
      <w:spacing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4346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6E2A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E2A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E2AF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E2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E2AFE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lberregion-karwendel.com/en/tobogg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astner@silberregion-karwend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3516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Elisabeth Zelger</cp:lastModifiedBy>
  <cp:revision>2</cp:revision>
  <cp:lastPrinted>2012-10-02T15:06:00Z</cp:lastPrinted>
  <dcterms:created xsi:type="dcterms:W3CDTF">2020-09-22T12:52:00Z</dcterms:created>
  <dcterms:modified xsi:type="dcterms:W3CDTF">2020-09-22T12:52:00Z</dcterms:modified>
  <cp:category/>
</cp:coreProperties>
</file>