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D5" w:rsidRPr="00322ED5" w:rsidRDefault="001A1C25" w:rsidP="00D43FE3">
      <w:pPr>
        <w:pStyle w:val="berschrift2"/>
        <w:spacing w:line="320" w:lineRule="atLeast"/>
      </w:pPr>
      <w:r>
        <w:t>Freiheit spüren, powdern und carven, …</w:t>
      </w:r>
      <w:r>
        <w:br/>
      </w:r>
      <w:r w:rsidR="00F9618B">
        <w:t>Eines der größten und weitläufigsten Skigebiete Eur</w:t>
      </w:r>
      <w:r w:rsidR="00F9618B">
        <w:t>o</w:t>
      </w:r>
      <w:r w:rsidR="00F9618B">
        <w:t>pas liegt vor der Tür des PURADIES</w:t>
      </w:r>
    </w:p>
    <w:p w:rsidR="00F9618B" w:rsidRDefault="00F9618B" w:rsidP="00FC1F52">
      <w:pPr>
        <w:pStyle w:val="Infoblock"/>
        <w:spacing w:line="360" w:lineRule="atLeast"/>
        <w:jc w:val="both"/>
        <w:rPr>
          <w:sz w:val="24"/>
          <w:szCs w:val="24"/>
        </w:rPr>
      </w:pPr>
    </w:p>
    <w:p w:rsidR="00CA3DDE" w:rsidRDefault="00F9618B" w:rsidP="00FC1F52">
      <w:pPr>
        <w:pStyle w:val="Infoblock"/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A1831">
        <w:rPr>
          <w:sz w:val="24"/>
          <w:szCs w:val="24"/>
        </w:rPr>
        <w:t xml:space="preserve">en die Leidenschaft für frischen </w:t>
      </w:r>
      <w:r w:rsidR="003F1E92">
        <w:rPr>
          <w:sz w:val="24"/>
          <w:szCs w:val="24"/>
        </w:rPr>
        <w:t>„</w:t>
      </w:r>
      <w:r w:rsidR="006A1831">
        <w:rPr>
          <w:sz w:val="24"/>
          <w:szCs w:val="24"/>
        </w:rPr>
        <w:t>Powder</w:t>
      </w:r>
      <w:r w:rsidR="003F1E92">
        <w:rPr>
          <w:sz w:val="24"/>
          <w:szCs w:val="24"/>
        </w:rPr>
        <w:t>“</w:t>
      </w:r>
      <w:r w:rsidR="006A1831">
        <w:rPr>
          <w:sz w:val="24"/>
          <w:szCs w:val="24"/>
        </w:rPr>
        <w:t>, für sanftes Carving, Bucke</w:t>
      </w:r>
      <w:r w:rsidR="006A1831">
        <w:rPr>
          <w:sz w:val="24"/>
          <w:szCs w:val="24"/>
        </w:rPr>
        <w:t>l</w:t>
      </w:r>
      <w:r w:rsidR="006A1831">
        <w:rPr>
          <w:sz w:val="24"/>
          <w:szCs w:val="24"/>
        </w:rPr>
        <w:t>pisten oder Freestyle gepackt hat, der geht im Winter keine Kompromisse ein. Skifahren von Sonnenaufgang bis Sonnenuntergang, am besten von der Hoteltür weg und in einem Skigeb</w:t>
      </w:r>
      <w:bookmarkStart w:id="0" w:name="_GoBack"/>
      <w:bookmarkEnd w:id="0"/>
      <w:r w:rsidR="006A1831">
        <w:rPr>
          <w:sz w:val="24"/>
          <w:szCs w:val="24"/>
        </w:rPr>
        <w:t xml:space="preserve">iet, das </w:t>
      </w:r>
      <w:r w:rsidR="003F1E92">
        <w:rPr>
          <w:sz w:val="24"/>
          <w:szCs w:val="24"/>
        </w:rPr>
        <w:t>mit großer Vielfalt und Topq</w:t>
      </w:r>
      <w:r w:rsidR="008D799E">
        <w:rPr>
          <w:sz w:val="24"/>
          <w:szCs w:val="24"/>
        </w:rPr>
        <w:t>ualität überzeugt</w:t>
      </w:r>
      <w:r w:rsidR="006A1831">
        <w:rPr>
          <w:sz w:val="24"/>
          <w:szCs w:val="24"/>
        </w:rPr>
        <w:t>, ist gefragt.</w:t>
      </w:r>
      <w:r w:rsidR="008D799E">
        <w:rPr>
          <w:sz w:val="24"/>
          <w:szCs w:val="24"/>
        </w:rPr>
        <w:t xml:space="preserve"> In Leogang – direkt an der Piste des berühmten Skicircus Leogang Saalbach </w:t>
      </w:r>
      <w:proofErr w:type="spellStart"/>
      <w:r w:rsidR="008D799E">
        <w:rPr>
          <w:sz w:val="24"/>
          <w:szCs w:val="24"/>
        </w:rPr>
        <w:t>Hinterglemm</w:t>
      </w:r>
      <w:proofErr w:type="spellEnd"/>
      <w:r w:rsidR="008D799E">
        <w:rPr>
          <w:sz w:val="24"/>
          <w:szCs w:val="24"/>
        </w:rPr>
        <w:t xml:space="preserve"> </w:t>
      </w:r>
      <w:r w:rsidR="00A87157">
        <w:rPr>
          <w:sz w:val="24"/>
          <w:szCs w:val="24"/>
        </w:rPr>
        <w:t>Fieberbrunn – bre</w:t>
      </w:r>
      <w:r w:rsidR="00A87157">
        <w:rPr>
          <w:sz w:val="24"/>
          <w:szCs w:val="24"/>
        </w:rPr>
        <w:t>i</w:t>
      </w:r>
      <w:r w:rsidR="00A87157">
        <w:rPr>
          <w:sz w:val="24"/>
          <w:szCs w:val="24"/>
        </w:rPr>
        <w:t>tet sich auf 3</w:t>
      </w:r>
      <w:r w:rsidR="008D799E">
        <w:rPr>
          <w:sz w:val="24"/>
          <w:szCs w:val="24"/>
        </w:rPr>
        <w:t>00.000 m² ein unvergleichliches Wohlfühl- und Wellnessareal aus</w:t>
      </w:r>
      <w:r w:rsidR="00322ED5">
        <w:rPr>
          <w:sz w:val="24"/>
          <w:szCs w:val="24"/>
        </w:rPr>
        <w:t xml:space="preserve">: </w:t>
      </w:r>
      <w:r w:rsidR="00CA3DDE">
        <w:rPr>
          <w:sz w:val="24"/>
          <w:szCs w:val="24"/>
        </w:rPr>
        <w:t xml:space="preserve">Das </w:t>
      </w:r>
      <w:r w:rsidR="005B554B">
        <w:rPr>
          <w:sz w:val="24"/>
          <w:szCs w:val="24"/>
        </w:rPr>
        <w:t>PURADIES</w:t>
      </w:r>
      <w:r w:rsidR="006C5C2D">
        <w:rPr>
          <w:sz w:val="24"/>
          <w:szCs w:val="24"/>
        </w:rPr>
        <w:t xml:space="preserve"> </w:t>
      </w:r>
      <w:r w:rsidR="00492919">
        <w:rPr>
          <w:sz w:val="24"/>
          <w:szCs w:val="24"/>
        </w:rPr>
        <w:t>Naturresort</w:t>
      </w:r>
      <w:r w:rsidR="005B554B">
        <w:rPr>
          <w:sz w:val="24"/>
          <w:szCs w:val="24"/>
        </w:rPr>
        <w:t xml:space="preserve"> ist eine Welt für sich, in der Skifahrer i</w:t>
      </w:r>
      <w:r w:rsidR="005B554B">
        <w:rPr>
          <w:sz w:val="24"/>
          <w:szCs w:val="24"/>
        </w:rPr>
        <w:t>h</w:t>
      </w:r>
      <w:r w:rsidR="005B554B">
        <w:rPr>
          <w:sz w:val="24"/>
          <w:szCs w:val="24"/>
        </w:rPr>
        <w:t xml:space="preserve">ren Lieblingssport mit alpiner Wellness und purem Genuss verbinden. </w:t>
      </w:r>
      <w:r w:rsidR="00CA3DDE">
        <w:rPr>
          <w:sz w:val="24"/>
          <w:szCs w:val="24"/>
        </w:rPr>
        <w:t xml:space="preserve">Die </w:t>
      </w:r>
      <w:proofErr w:type="gramStart"/>
      <w:r w:rsidR="00CA3DDE">
        <w:rPr>
          <w:sz w:val="24"/>
          <w:szCs w:val="24"/>
        </w:rPr>
        <w:t>private</w:t>
      </w:r>
      <w:proofErr w:type="gramEnd"/>
      <w:r w:rsidR="00CA3DDE">
        <w:rPr>
          <w:sz w:val="24"/>
          <w:szCs w:val="24"/>
        </w:rPr>
        <w:t xml:space="preserve"> Zubringerpiste führt direkt ins Herz von 270 Kilometern Pistenza</w:t>
      </w:r>
      <w:r w:rsidR="00CA3DDE">
        <w:rPr>
          <w:sz w:val="24"/>
          <w:szCs w:val="24"/>
        </w:rPr>
        <w:t>u</w:t>
      </w:r>
      <w:r w:rsidR="00CA3DDE">
        <w:rPr>
          <w:sz w:val="24"/>
          <w:szCs w:val="24"/>
        </w:rPr>
        <w:t>ber.</w:t>
      </w:r>
    </w:p>
    <w:p w:rsidR="00322ED5" w:rsidRDefault="00322ED5" w:rsidP="00FC1F52">
      <w:pPr>
        <w:pStyle w:val="Infoblock"/>
        <w:spacing w:line="360" w:lineRule="atLeast"/>
        <w:jc w:val="both"/>
        <w:rPr>
          <w:sz w:val="24"/>
          <w:szCs w:val="24"/>
        </w:rPr>
      </w:pPr>
    </w:p>
    <w:p w:rsidR="00322ED5" w:rsidRPr="00322ED5" w:rsidRDefault="00F9618B" w:rsidP="00FC1F52">
      <w:pPr>
        <w:pStyle w:val="Infoblock"/>
        <w:spacing w:line="360" w:lineRule="atLeast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Und es geht noch mehr: </w:t>
      </w:r>
      <w:r w:rsidR="00322ED5" w:rsidRPr="00322ED5">
        <w:rPr>
          <w:b w:val="0"/>
          <w:sz w:val="24"/>
          <w:szCs w:val="24"/>
        </w:rPr>
        <w:t xml:space="preserve">Die </w:t>
      </w:r>
      <w:r w:rsidR="00322ED5" w:rsidRPr="00780824">
        <w:rPr>
          <w:sz w:val="24"/>
          <w:szCs w:val="24"/>
        </w:rPr>
        <w:t>Ski ALPIN CARD</w:t>
      </w:r>
      <w:r w:rsidR="00322ED5" w:rsidRPr="00322ED5">
        <w:rPr>
          <w:b w:val="0"/>
          <w:sz w:val="24"/>
          <w:szCs w:val="24"/>
        </w:rPr>
        <w:t xml:space="preserve"> ist </w:t>
      </w:r>
      <w:r w:rsidR="001A1C25">
        <w:rPr>
          <w:b w:val="0"/>
          <w:sz w:val="24"/>
          <w:szCs w:val="24"/>
        </w:rPr>
        <w:t>der</w:t>
      </w:r>
      <w:r w:rsidR="00322ED5">
        <w:rPr>
          <w:b w:val="0"/>
          <w:sz w:val="24"/>
          <w:szCs w:val="24"/>
        </w:rPr>
        <w:t xml:space="preserve"> Schlüssel zu den </w:t>
      </w:r>
      <w:r w:rsidR="00322ED5" w:rsidRPr="008F6617">
        <w:rPr>
          <w:sz w:val="24"/>
          <w:szCs w:val="24"/>
        </w:rPr>
        <w:t>drei Premium-Skiregionen</w:t>
      </w:r>
      <w:r w:rsidR="00322ED5">
        <w:rPr>
          <w:b w:val="0"/>
          <w:sz w:val="24"/>
          <w:szCs w:val="24"/>
        </w:rPr>
        <w:t xml:space="preserve"> Leogang Saalbach </w:t>
      </w:r>
      <w:proofErr w:type="spellStart"/>
      <w:r w:rsidR="00322ED5">
        <w:rPr>
          <w:b w:val="0"/>
          <w:sz w:val="24"/>
          <w:szCs w:val="24"/>
        </w:rPr>
        <w:t>Hinterglemm</w:t>
      </w:r>
      <w:proofErr w:type="spellEnd"/>
      <w:r w:rsidR="00322ED5">
        <w:rPr>
          <w:b w:val="0"/>
          <w:sz w:val="24"/>
          <w:szCs w:val="24"/>
        </w:rPr>
        <w:t xml:space="preserve"> Fieberbrunn, </w:t>
      </w:r>
      <w:proofErr w:type="spellStart"/>
      <w:r w:rsidR="00322ED5">
        <w:rPr>
          <w:b w:val="0"/>
          <w:sz w:val="24"/>
          <w:szCs w:val="24"/>
        </w:rPr>
        <w:t>Schmi</w:t>
      </w:r>
      <w:r w:rsidR="00322ED5">
        <w:rPr>
          <w:b w:val="0"/>
          <w:sz w:val="24"/>
          <w:szCs w:val="24"/>
        </w:rPr>
        <w:t>t</w:t>
      </w:r>
      <w:r w:rsidR="00322ED5">
        <w:rPr>
          <w:b w:val="0"/>
          <w:sz w:val="24"/>
          <w:szCs w:val="24"/>
        </w:rPr>
        <w:t>tenhöhe</w:t>
      </w:r>
      <w:proofErr w:type="spellEnd"/>
      <w:r w:rsidR="00322ED5">
        <w:rPr>
          <w:b w:val="0"/>
          <w:sz w:val="24"/>
          <w:szCs w:val="24"/>
        </w:rPr>
        <w:t xml:space="preserve"> Zell am See und Gletscherskigebiet Kitzsteinhorn Kaprun – ein Skit</w:t>
      </w:r>
      <w:r w:rsidR="00322ED5">
        <w:rPr>
          <w:b w:val="0"/>
          <w:sz w:val="24"/>
          <w:szCs w:val="24"/>
        </w:rPr>
        <w:t>i</w:t>
      </w:r>
      <w:r w:rsidR="00322ED5">
        <w:rPr>
          <w:b w:val="0"/>
          <w:sz w:val="24"/>
          <w:szCs w:val="24"/>
        </w:rPr>
        <w:t xml:space="preserve">cket, das den Zugang zu unglaublichen </w:t>
      </w:r>
      <w:r w:rsidR="00322ED5" w:rsidRPr="008F6617">
        <w:rPr>
          <w:sz w:val="24"/>
          <w:szCs w:val="24"/>
        </w:rPr>
        <w:t>408 Pistenkilometern</w:t>
      </w:r>
      <w:r w:rsidR="00322ED5">
        <w:rPr>
          <w:b w:val="0"/>
          <w:sz w:val="24"/>
          <w:szCs w:val="24"/>
        </w:rPr>
        <w:t xml:space="preserve"> öffnet.</w:t>
      </w:r>
    </w:p>
    <w:p w:rsidR="00322ED5" w:rsidRDefault="00322ED5" w:rsidP="00FC1F52">
      <w:pPr>
        <w:pStyle w:val="Infoblock"/>
        <w:spacing w:line="360" w:lineRule="atLeast"/>
        <w:jc w:val="both"/>
        <w:rPr>
          <w:sz w:val="24"/>
          <w:szCs w:val="24"/>
        </w:rPr>
      </w:pPr>
    </w:p>
    <w:p w:rsidR="00322ED5" w:rsidRDefault="008F6617" w:rsidP="00FC1F52">
      <w:pPr>
        <w:pStyle w:val="Infoblock"/>
        <w:spacing w:line="36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Mit dem </w:t>
      </w:r>
      <w:r w:rsidRPr="005B5822">
        <w:rPr>
          <w:sz w:val="24"/>
          <w:szCs w:val="24"/>
        </w:rPr>
        <w:t>PURADIES</w:t>
      </w:r>
      <w:r>
        <w:rPr>
          <w:sz w:val="24"/>
          <w:szCs w:val="24"/>
        </w:rPr>
        <w:t xml:space="preserve"> </w:t>
      </w:r>
      <w:r w:rsidR="00492919">
        <w:rPr>
          <w:sz w:val="24"/>
          <w:szCs w:val="24"/>
        </w:rPr>
        <w:t xml:space="preserve">Naturresort </w:t>
      </w:r>
      <w:r>
        <w:rPr>
          <w:b w:val="0"/>
          <w:sz w:val="24"/>
          <w:szCs w:val="24"/>
        </w:rPr>
        <w:t>ist es eindrucksvoll gelungen, an einem so</w:t>
      </w:r>
      <w:r>
        <w:rPr>
          <w:b w:val="0"/>
          <w:sz w:val="24"/>
          <w:szCs w:val="24"/>
        </w:rPr>
        <w:t>n</w:t>
      </w:r>
      <w:r>
        <w:rPr>
          <w:b w:val="0"/>
          <w:sz w:val="24"/>
          <w:szCs w:val="24"/>
        </w:rPr>
        <w:t>nigen Kraftplatz in Alleinlage Hotel und Chalets, geerdetes Naturerleben, D</w:t>
      </w:r>
      <w:r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 xml:space="preserve">sign und Lifestyle zu verbinden. 76 </w:t>
      </w:r>
      <w:r w:rsidRPr="005B5822">
        <w:rPr>
          <w:sz w:val="24"/>
          <w:szCs w:val="24"/>
        </w:rPr>
        <w:t>Suiten und Zimmer</w:t>
      </w:r>
      <w:r w:rsidRPr="005B582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sowie </w:t>
      </w:r>
      <w:r w:rsidRPr="005B5822">
        <w:rPr>
          <w:sz w:val="24"/>
          <w:szCs w:val="24"/>
        </w:rPr>
        <w:t>14 topausg</w:t>
      </w:r>
      <w:r w:rsidRPr="005B5822">
        <w:rPr>
          <w:sz w:val="24"/>
          <w:szCs w:val="24"/>
        </w:rPr>
        <w:t>e</w:t>
      </w:r>
      <w:r w:rsidRPr="005B5822">
        <w:rPr>
          <w:sz w:val="24"/>
          <w:szCs w:val="24"/>
        </w:rPr>
        <w:t>stattete Premium-Chalets</w:t>
      </w:r>
      <w:r>
        <w:rPr>
          <w:b w:val="0"/>
          <w:sz w:val="24"/>
          <w:szCs w:val="24"/>
        </w:rPr>
        <w:t xml:space="preserve"> mit </w:t>
      </w:r>
      <w:r w:rsidRPr="00250A04">
        <w:rPr>
          <w:bCs/>
          <w:sz w:val="24"/>
          <w:szCs w:val="24"/>
        </w:rPr>
        <w:t>privater Sauna</w:t>
      </w:r>
      <w:r>
        <w:rPr>
          <w:b w:val="0"/>
          <w:sz w:val="24"/>
          <w:szCs w:val="24"/>
        </w:rPr>
        <w:t xml:space="preserve"> bieten vielfältige Wohnmöglic</w:t>
      </w:r>
      <w:r>
        <w:rPr>
          <w:b w:val="0"/>
          <w:sz w:val="24"/>
          <w:szCs w:val="24"/>
        </w:rPr>
        <w:t>h</w:t>
      </w:r>
      <w:r>
        <w:rPr>
          <w:b w:val="0"/>
          <w:sz w:val="24"/>
          <w:szCs w:val="24"/>
        </w:rPr>
        <w:t xml:space="preserve">keiten. Das </w:t>
      </w:r>
      <w:r w:rsidRPr="001A76E7">
        <w:rPr>
          <w:sz w:val="24"/>
          <w:szCs w:val="24"/>
        </w:rPr>
        <w:t>Badhaus „Innere Mitte“</w:t>
      </w:r>
      <w:r>
        <w:rPr>
          <w:b w:val="0"/>
          <w:sz w:val="24"/>
          <w:szCs w:val="24"/>
        </w:rPr>
        <w:t xml:space="preserve"> </w:t>
      </w:r>
      <w:r w:rsidR="001A76E7">
        <w:rPr>
          <w:b w:val="0"/>
          <w:sz w:val="24"/>
          <w:szCs w:val="24"/>
        </w:rPr>
        <w:t>präsentiert sich als traumhafte Sauna- und Entspannungswelt</w:t>
      </w:r>
      <w:r>
        <w:rPr>
          <w:b w:val="0"/>
          <w:sz w:val="24"/>
          <w:szCs w:val="24"/>
        </w:rPr>
        <w:t xml:space="preserve"> im Zentrum des </w:t>
      </w:r>
      <w:r w:rsidR="00560B33">
        <w:rPr>
          <w:b w:val="0"/>
          <w:sz w:val="24"/>
          <w:szCs w:val="24"/>
        </w:rPr>
        <w:t xml:space="preserve">weitläufigen, </w:t>
      </w:r>
      <w:r>
        <w:rPr>
          <w:b w:val="0"/>
          <w:sz w:val="24"/>
          <w:szCs w:val="24"/>
        </w:rPr>
        <w:t>alpinen Refugiums</w:t>
      </w:r>
      <w:r w:rsidR="001A76E7">
        <w:rPr>
          <w:b w:val="0"/>
          <w:sz w:val="24"/>
          <w:szCs w:val="24"/>
        </w:rPr>
        <w:t>. Den</w:t>
      </w:r>
      <w:r>
        <w:rPr>
          <w:b w:val="0"/>
          <w:sz w:val="24"/>
          <w:szCs w:val="24"/>
        </w:rPr>
        <w:t xml:space="preserve"> besonderen Saunaaufgüssen des Saunameisters eilt der beste Ruf voraus</w:t>
      </w:r>
      <w:r w:rsidR="001A76E7">
        <w:rPr>
          <w:b w:val="0"/>
          <w:sz w:val="24"/>
          <w:szCs w:val="24"/>
        </w:rPr>
        <w:t xml:space="preserve">. Feinschmecker haben die Wahl: Köstlichkeiten in dem </w:t>
      </w:r>
      <w:r w:rsidR="001A76E7" w:rsidRPr="001A76E7">
        <w:rPr>
          <w:sz w:val="24"/>
          <w:szCs w:val="24"/>
        </w:rPr>
        <w:t>gemütlichen Halbpe</w:t>
      </w:r>
      <w:r w:rsidR="001A76E7" w:rsidRPr="001A76E7">
        <w:rPr>
          <w:sz w:val="24"/>
          <w:szCs w:val="24"/>
        </w:rPr>
        <w:t>n</w:t>
      </w:r>
      <w:r w:rsidR="001A76E7" w:rsidRPr="001A76E7">
        <w:rPr>
          <w:sz w:val="24"/>
          <w:szCs w:val="24"/>
        </w:rPr>
        <w:t>sion-Restaurant</w:t>
      </w:r>
      <w:r w:rsidR="001A76E7">
        <w:rPr>
          <w:b w:val="0"/>
          <w:sz w:val="24"/>
          <w:szCs w:val="24"/>
        </w:rPr>
        <w:t xml:space="preserve"> genießen oder sich im </w:t>
      </w:r>
      <w:r w:rsidR="001A76E7" w:rsidRPr="001A76E7">
        <w:rPr>
          <w:sz w:val="24"/>
          <w:szCs w:val="24"/>
        </w:rPr>
        <w:t>Gourmetrestaurant ESS:ENZ</w:t>
      </w:r>
      <w:r w:rsidR="00753845">
        <w:rPr>
          <w:sz w:val="24"/>
          <w:szCs w:val="24"/>
        </w:rPr>
        <w:t xml:space="preserve"> (2 Gault </w:t>
      </w:r>
      <w:proofErr w:type="spellStart"/>
      <w:r w:rsidR="00753845">
        <w:rPr>
          <w:sz w:val="24"/>
          <w:szCs w:val="24"/>
        </w:rPr>
        <w:t>Millau</w:t>
      </w:r>
      <w:proofErr w:type="spellEnd"/>
      <w:r w:rsidR="00753845">
        <w:rPr>
          <w:sz w:val="24"/>
          <w:szCs w:val="24"/>
        </w:rPr>
        <w:t xml:space="preserve"> Hauben, 3 Falstaff Gabeln)</w:t>
      </w:r>
      <w:r w:rsidR="001A76E7">
        <w:rPr>
          <w:b w:val="0"/>
          <w:sz w:val="24"/>
          <w:szCs w:val="24"/>
        </w:rPr>
        <w:t xml:space="preserve"> besonderen Kulinarik-Erlebnissen im </w:t>
      </w:r>
      <w:r w:rsidR="001A76E7">
        <w:rPr>
          <w:b w:val="0"/>
          <w:sz w:val="24"/>
          <w:szCs w:val="24"/>
        </w:rPr>
        <w:lastRenderedPageBreak/>
        <w:t>ebenso besonderen Ambiente hingeben.</w:t>
      </w:r>
      <w:r w:rsidR="00F9618B">
        <w:rPr>
          <w:b w:val="0"/>
          <w:sz w:val="24"/>
          <w:szCs w:val="24"/>
        </w:rPr>
        <w:t xml:space="preserve"> </w:t>
      </w:r>
      <w:r w:rsidR="001A76E7">
        <w:rPr>
          <w:b w:val="0"/>
          <w:sz w:val="24"/>
          <w:szCs w:val="24"/>
        </w:rPr>
        <w:t xml:space="preserve">Die </w:t>
      </w:r>
      <w:r w:rsidR="001A76E7" w:rsidRPr="001A76E7">
        <w:rPr>
          <w:sz w:val="24"/>
          <w:szCs w:val="24"/>
        </w:rPr>
        <w:t>preisgekrönte Bar „FREIRAUM“</w:t>
      </w:r>
      <w:r w:rsidR="001A76E7">
        <w:rPr>
          <w:b w:val="0"/>
          <w:sz w:val="24"/>
          <w:szCs w:val="24"/>
        </w:rPr>
        <w:t xml:space="preserve"> verwöhnt ihre Gäste u. a. mit innovativen </w:t>
      </w:r>
      <w:proofErr w:type="spellStart"/>
      <w:r w:rsidR="001A76E7">
        <w:rPr>
          <w:b w:val="0"/>
          <w:sz w:val="24"/>
          <w:szCs w:val="24"/>
        </w:rPr>
        <w:t>Signature</w:t>
      </w:r>
      <w:proofErr w:type="spellEnd"/>
      <w:r w:rsidR="001A76E7">
        <w:rPr>
          <w:b w:val="0"/>
          <w:sz w:val="24"/>
          <w:szCs w:val="24"/>
        </w:rPr>
        <w:t xml:space="preserve"> Drinks.</w:t>
      </w:r>
    </w:p>
    <w:p w:rsidR="001A76E7" w:rsidRDefault="001A76E7" w:rsidP="00250A04">
      <w:pPr>
        <w:pStyle w:val="Infoblock"/>
        <w:jc w:val="both"/>
        <w:rPr>
          <w:b w:val="0"/>
        </w:rPr>
      </w:pPr>
    </w:p>
    <w:p w:rsidR="001A1C25" w:rsidRPr="00DB76C9" w:rsidRDefault="00753845" w:rsidP="001A1C25">
      <w:pPr>
        <w:pStyle w:val="AufzhlungZwischentitel"/>
        <w:pBdr>
          <w:bottom w:val="single" w:sz="4" w:space="0" w:color="auto"/>
        </w:pBdr>
        <w:rPr>
          <w:caps/>
          <w:lang w:val="de-DE"/>
        </w:rPr>
      </w:pPr>
      <w:r>
        <w:rPr>
          <w:lang w:val="de-DE"/>
        </w:rPr>
        <w:t xml:space="preserve">Pures </w:t>
      </w:r>
      <w:proofErr w:type="spellStart"/>
      <w:r>
        <w:rPr>
          <w:lang w:val="de-DE"/>
        </w:rPr>
        <w:t>Skiglück</w:t>
      </w:r>
      <w:proofErr w:type="spellEnd"/>
      <w:r>
        <w:rPr>
          <w:lang w:val="de-DE"/>
        </w:rPr>
        <w:t xml:space="preserve"> (</w:t>
      </w:r>
      <w:r w:rsidR="00D43FE3">
        <w:rPr>
          <w:lang w:val="de-DE"/>
        </w:rPr>
        <w:t xml:space="preserve">bis </w:t>
      </w:r>
      <w:r>
        <w:rPr>
          <w:lang w:val="de-DE"/>
        </w:rPr>
        <w:t>21.12.21, 06.03.–07.04.22)</w:t>
      </w:r>
    </w:p>
    <w:p w:rsidR="001A1C25" w:rsidRDefault="001A1C25" w:rsidP="001A1C25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b/>
        </w:rPr>
      </w:pPr>
      <w:r w:rsidRPr="00DB76C9">
        <w:rPr>
          <w:b/>
        </w:rPr>
        <w:t xml:space="preserve">Leistungen: </w:t>
      </w:r>
      <w:r w:rsidR="00753845">
        <w:t>5</w:t>
      </w:r>
      <w:r w:rsidRPr="00DB76C9">
        <w:t xml:space="preserve"> Übernachtungen </w:t>
      </w:r>
      <w:r w:rsidR="00753845">
        <w:t xml:space="preserve">im </w:t>
      </w:r>
      <w:proofErr w:type="spellStart"/>
      <w:r w:rsidR="00753845">
        <w:t>Genießerzimmer</w:t>
      </w:r>
      <w:proofErr w:type="spellEnd"/>
      <w:r w:rsidR="00753845">
        <w:t xml:space="preserve">, der PURADIES </w:t>
      </w:r>
      <w:proofErr w:type="spellStart"/>
      <w:r w:rsidR="00753845">
        <w:t>Deluxe</w:t>
      </w:r>
      <w:proofErr w:type="spellEnd"/>
      <w:r w:rsidR="00753845">
        <w:t xml:space="preserve"> Suite, Premium Suite oder im Natur Loft, PURADIES </w:t>
      </w:r>
      <w:proofErr w:type="spellStart"/>
      <w:r w:rsidR="00753845">
        <w:t>Genießerpension</w:t>
      </w:r>
      <w:proofErr w:type="spellEnd"/>
      <w:r w:rsidR="00753845">
        <w:t xml:space="preserve">, Begrüßungsdrink in der Bar „Freiraum“, PURADIES Pralinen am Anreisetag, Benutzung des Wellnessbereichs inkl. Wellnesstasche, Skipass, Verlängerungstage und andere Zimmerkategorien gerne buchbar </w:t>
      </w:r>
      <w:r w:rsidRPr="00DB76C9">
        <w:t xml:space="preserve">– </w:t>
      </w:r>
      <w:r w:rsidRPr="00DB76C9">
        <w:rPr>
          <w:b/>
          <w:bCs/>
        </w:rPr>
        <w:t xml:space="preserve">Preis p. P.: </w:t>
      </w:r>
      <w:r w:rsidRPr="00DB76C9">
        <w:t xml:space="preserve">ab </w:t>
      </w:r>
      <w:r w:rsidR="00753845">
        <w:t>720</w:t>
      </w:r>
      <w:r w:rsidRPr="00DB76C9">
        <w:t xml:space="preserve"> Euro</w:t>
      </w:r>
    </w:p>
    <w:p w:rsidR="00753845" w:rsidRPr="00DB76C9" w:rsidRDefault="00753845" w:rsidP="00753845">
      <w:pPr>
        <w:pStyle w:val="AufzhlungZwischentitel"/>
        <w:pBdr>
          <w:bottom w:val="single" w:sz="4" w:space="0" w:color="auto"/>
        </w:pBdr>
        <w:rPr>
          <w:caps/>
          <w:lang w:val="de-DE"/>
        </w:rPr>
      </w:pPr>
      <w:r>
        <w:rPr>
          <w:lang w:val="de-DE"/>
        </w:rPr>
        <w:t>Purer Schneespaß im Hotel (</w:t>
      </w:r>
      <w:r w:rsidR="00D43FE3">
        <w:rPr>
          <w:lang w:val="de-DE"/>
        </w:rPr>
        <w:t xml:space="preserve">bis </w:t>
      </w:r>
      <w:r>
        <w:rPr>
          <w:lang w:val="de-DE"/>
        </w:rPr>
        <w:t>21.12.21, 09.–21.01.22</w:t>
      </w:r>
      <w:r w:rsidR="00F17DE6">
        <w:rPr>
          <w:lang w:val="de-DE"/>
        </w:rPr>
        <w:t>)</w:t>
      </w:r>
    </w:p>
    <w:p w:rsidR="00753845" w:rsidRDefault="00753845" w:rsidP="00753845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b/>
        </w:rPr>
      </w:pPr>
      <w:r w:rsidRPr="00DB76C9">
        <w:rPr>
          <w:b/>
        </w:rPr>
        <w:t xml:space="preserve">Leistungen: </w:t>
      </w:r>
      <w:r>
        <w:t>5</w:t>
      </w:r>
      <w:r w:rsidRPr="00DB76C9">
        <w:t xml:space="preserve"> Übernachtungen </w:t>
      </w:r>
      <w:r>
        <w:t xml:space="preserve">in der gebuchten Zimmerkategorie, ¾ </w:t>
      </w:r>
      <w:proofErr w:type="spellStart"/>
      <w:r>
        <w:t>Genießerpension</w:t>
      </w:r>
      <w:proofErr w:type="spellEnd"/>
      <w:r>
        <w:t xml:space="preserve">, eigenes Kinderbuffet, Begrüßungsdrink, PURADIES Pralinen bei Anreise, </w:t>
      </w:r>
      <w:r w:rsidR="00250A04">
        <w:t xml:space="preserve">2 Kinder von 0-5 Jahre kostenfrei, MO bis SA Kinderbetreuung und spannendes Kinderprogramm, Saalfelden </w:t>
      </w:r>
      <w:proofErr w:type="spellStart"/>
      <w:r w:rsidR="00250A04">
        <w:t>Leogang</w:t>
      </w:r>
      <w:proofErr w:type="spellEnd"/>
      <w:r w:rsidR="00250A04">
        <w:t xml:space="preserve"> Card (tägl. 1 Berg- und Talfahrt gratis), Winter-</w:t>
      </w:r>
      <w:proofErr w:type="spellStart"/>
      <w:r w:rsidR="00250A04">
        <w:t>Aktivitätenprogramm</w:t>
      </w:r>
      <w:proofErr w:type="spellEnd"/>
      <w:r w:rsidR="00250A04">
        <w:t>, Skipass, Verlängerungstage und andere Zimmerkategorien gerne buchbar</w:t>
      </w:r>
      <w:r>
        <w:t xml:space="preserve"> </w:t>
      </w:r>
      <w:r w:rsidRPr="00DB76C9">
        <w:t xml:space="preserve">– </w:t>
      </w:r>
      <w:r w:rsidRPr="00DB76C9">
        <w:rPr>
          <w:b/>
          <w:bCs/>
        </w:rPr>
        <w:t xml:space="preserve">Preis p. P.: </w:t>
      </w:r>
      <w:r w:rsidRPr="00DB76C9">
        <w:t xml:space="preserve">ab </w:t>
      </w:r>
      <w:r>
        <w:t>750</w:t>
      </w:r>
      <w:r w:rsidRPr="00DB76C9">
        <w:t xml:space="preserve"> Euro</w:t>
      </w:r>
    </w:p>
    <w:p w:rsidR="00D1172C" w:rsidRDefault="00D1172C">
      <w:pPr>
        <w:pStyle w:val="Infoblock"/>
        <w:rPr>
          <w:b w:val="0"/>
        </w:rPr>
      </w:pPr>
    </w:p>
    <w:p w:rsidR="00214EF8" w:rsidRDefault="00D43FE3">
      <w:pPr>
        <w:pStyle w:val="Infoblock"/>
        <w:rPr>
          <w:b w:val="0"/>
        </w:rPr>
      </w:pPr>
      <w:r>
        <w:rPr>
          <w:b w:val="0"/>
        </w:rPr>
        <w:t>2.859</w:t>
      </w:r>
      <w:r w:rsidR="00250A04">
        <w:rPr>
          <w:b w:val="0"/>
        </w:rPr>
        <w:t xml:space="preserve"> </w:t>
      </w:r>
      <w:r w:rsidR="00214EF8">
        <w:rPr>
          <w:b w:val="0"/>
        </w:rPr>
        <w:t>Zeichen</w:t>
      </w:r>
    </w:p>
    <w:p w:rsidR="00214EF8" w:rsidRDefault="00214EF8">
      <w:pPr>
        <w:pStyle w:val="Infoblock"/>
      </w:pPr>
      <w:r>
        <w:t>Abdruck honorarfrei,</w:t>
      </w:r>
    </w:p>
    <w:p w:rsidR="00CD52BB" w:rsidRDefault="00214EF8">
      <w:pPr>
        <w:pStyle w:val="Infoblock"/>
      </w:pPr>
      <w:r>
        <w:t>Belegexemplar erbeten!</w:t>
      </w:r>
    </w:p>
    <w:p w:rsidR="00753845" w:rsidRDefault="00753845">
      <w:pPr>
        <w:pStyle w:val="Infoblock"/>
      </w:pPr>
    </w:p>
    <w:p w:rsidR="00753845" w:rsidRDefault="00753845">
      <w:pPr>
        <w:pStyle w:val="Infoblock"/>
      </w:pPr>
    </w:p>
    <w:p w:rsidR="00753845" w:rsidRPr="00753845" w:rsidRDefault="00753845">
      <w:pPr>
        <w:pStyle w:val="Infoblock"/>
        <w:rPr>
          <w:lang w:val="de-AT"/>
        </w:rPr>
      </w:pPr>
    </w:p>
    <w:p w:rsidR="00753845" w:rsidRPr="00753845" w:rsidRDefault="00753845">
      <w:pPr>
        <w:pStyle w:val="Infoblock"/>
        <w:rPr>
          <w:lang w:val="de-AT"/>
        </w:rPr>
      </w:pPr>
    </w:p>
    <w:p w:rsidR="00753845" w:rsidRDefault="00753845">
      <w:pPr>
        <w:pStyle w:val="Infoblock"/>
      </w:pPr>
    </w:p>
    <w:p w:rsidR="00753845" w:rsidRPr="00753845" w:rsidRDefault="00753845">
      <w:pPr>
        <w:pStyle w:val="Infoblock"/>
        <w:rPr>
          <w:b w:val="0"/>
          <w:sz w:val="24"/>
          <w:szCs w:val="24"/>
          <w:lang w:val="de-AT"/>
        </w:rPr>
      </w:pPr>
    </w:p>
    <w:sectPr w:rsidR="00753845" w:rsidRPr="00753845">
      <w:headerReference w:type="default" r:id="rId8"/>
      <w:footerReference w:type="default" r:id="rId9"/>
      <w:pgSz w:w="11900" w:h="16840"/>
      <w:pgMar w:top="2552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BF" w:rsidRDefault="004A15BF">
      <w:r>
        <w:separator/>
      </w:r>
    </w:p>
  </w:endnote>
  <w:endnote w:type="continuationSeparator" w:id="0">
    <w:p w:rsidR="004A15BF" w:rsidRDefault="004A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0" w:type="dxa"/>
      <w:tblLook w:val="00BF" w:firstRow="1" w:lastRow="0" w:firstColumn="1" w:lastColumn="0" w:noHBand="0" w:noVBand="0"/>
    </w:tblPr>
    <w:tblGrid>
      <w:gridCol w:w="5908"/>
      <w:gridCol w:w="3402"/>
    </w:tblGrid>
    <w:tr w:rsidR="00DE41BE">
      <w:tc>
        <w:tcPr>
          <w:tcW w:w="5908" w:type="dxa"/>
        </w:tcPr>
        <w:p w:rsidR="00753845" w:rsidRPr="00A80DA4" w:rsidRDefault="00DE41BE" w:rsidP="00753845">
          <w:pPr>
            <w:pStyle w:val="Fuzeile"/>
            <w:kinsoku w:val="0"/>
            <w:ind w:right="-1134"/>
          </w:pPr>
          <w:r w:rsidRPr="00D932DE">
            <w:rPr>
              <w:b/>
            </w:rPr>
            <w:t>Weitere Informationen:</w:t>
          </w:r>
          <w:r w:rsidRPr="00A80DA4">
            <w:br/>
          </w:r>
          <w:r w:rsidR="00753845">
            <w:t>Naturresort PURADIES</w:t>
          </w:r>
        </w:p>
        <w:p w:rsidR="00753845" w:rsidRPr="007E0A43" w:rsidRDefault="00753845" w:rsidP="00753845">
          <w:pPr>
            <w:pStyle w:val="Fuzeile"/>
            <w:kinsoku w:val="0"/>
            <w:ind w:right="-1134"/>
            <w:rPr>
              <w:lang w:val="de-AT"/>
            </w:rPr>
          </w:pPr>
          <w:proofErr w:type="spellStart"/>
          <w:r w:rsidRPr="007E0A43">
            <w:rPr>
              <w:lang w:val="de-AT"/>
            </w:rPr>
            <w:t>Embachhof</w:t>
          </w:r>
          <w:proofErr w:type="spellEnd"/>
          <w:r w:rsidRPr="007E0A43">
            <w:rPr>
              <w:lang w:val="de-AT"/>
            </w:rPr>
            <w:t xml:space="preserve"> GmbH &amp; </w:t>
          </w:r>
          <w:proofErr w:type="spellStart"/>
          <w:r w:rsidRPr="007E0A43">
            <w:rPr>
              <w:lang w:val="de-AT"/>
            </w:rPr>
            <w:t>CoKG</w:t>
          </w:r>
          <w:proofErr w:type="spellEnd"/>
        </w:p>
        <w:p w:rsidR="00753845" w:rsidRPr="0034626D" w:rsidRDefault="00753845" w:rsidP="00753845">
          <w:pPr>
            <w:pStyle w:val="Fuzeile"/>
            <w:kinsoku w:val="0"/>
            <w:ind w:right="-1134"/>
            <w:rPr>
              <w:lang w:val="it-IT"/>
            </w:rPr>
          </w:pPr>
          <w:r w:rsidRPr="0034626D">
            <w:rPr>
              <w:lang w:val="it-IT"/>
            </w:rPr>
            <w:t xml:space="preserve">Mag. Michael S. </w:t>
          </w:r>
          <w:proofErr w:type="spellStart"/>
          <w:r w:rsidRPr="0034626D">
            <w:rPr>
              <w:lang w:val="it-IT"/>
            </w:rPr>
            <w:t>Madreiter</w:t>
          </w:r>
          <w:proofErr w:type="spellEnd"/>
          <w:r w:rsidRPr="0034626D">
            <w:rPr>
              <w:lang w:val="it-IT"/>
            </w:rPr>
            <w:t xml:space="preserve"> MBA</w:t>
          </w:r>
        </w:p>
        <w:p w:rsidR="00753845" w:rsidRPr="005E3F97" w:rsidRDefault="00753845" w:rsidP="00753845">
          <w:pPr>
            <w:pStyle w:val="Fuzeile"/>
            <w:kinsoku w:val="0"/>
            <w:ind w:right="-1134"/>
            <w:rPr>
              <w:lang w:val="en-US"/>
            </w:rPr>
          </w:pPr>
          <w:r w:rsidRPr="005E3F97">
            <w:rPr>
              <w:lang w:val="en-US"/>
            </w:rPr>
            <w:t xml:space="preserve">A-5771 </w:t>
          </w:r>
          <w:proofErr w:type="spellStart"/>
          <w:r w:rsidRPr="005E3F97">
            <w:rPr>
              <w:lang w:val="en-US"/>
            </w:rPr>
            <w:t>Leogang</w:t>
          </w:r>
          <w:proofErr w:type="spellEnd"/>
          <w:r w:rsidRPr="005E3F97">
            <w:rPr>
              <w:lang w:val="en-US"/>
            </w:rPr>
            <w:t>, Rain 9</w:t>
          </w:r>
        </w:p>
        <w:p w:rsidR="00753845" w:rsidRPr="005E3F97" w:rsidRDefault="00753845" w:rsidP="00753845">
          <w:pPr>
            <w:pStyle w:val="Fuzeile"/>
            <w:kinsoku w:val="0"/>
            <w:rPr>
              <w:lang w:val="en-US"/>
            </w:rPr>
          </w:pPr>
          <w:r w:rsidRPr="005E3F97">
            <w:rPr>
              <w:lang w:val="en-US"/>
            </w:rPr>
            <w:t>Tel.: +43/(0)6583/20888</w:t>
          </w:r>
        </w:p>
        <w:p w:rsidR="00753845" w:rsidRPr="005E3F97" w:rsidRDefault="00753845" w:rsidP="00753845">
          <w:pPr>
            <w:pStyle w:val="Fuzeile"/>
            <w:kinsoku w:val="0"/>
            <w:rPr>
              <w:lang w:val="en-US"/>
            </w:rPr>
          </w:pPr>
          <w:r w:rsidRPr="005E3F97">
            <w:rPr>
              <w:lang w:val="en-US"/>
            </w:rPr>
            <w:t>www.p</w:t>
          </w:r>
          <w:r>
            <w:rPr>
              <w:lang w:val="en-US"/>
            </w:rPr>
            <w:t>uradies.com</w:t>
          </w:r>
        </w:p>
        <w:p w:rsidR="00DE41BE" w:rsidRPr="005E3F97" w:rsidRDefault="00753845" w:rsidP="00753845">
          <w:pPr>
            <w:pStyle w:val="Fuzeile"/>
            <w:rPr>
              <w:lang w:val="it-IT"/>
            </w:rPr>
          </w:pPr>
          <w:r w:rsidRPr="0034626D">
            <w:rPr>
              <w:lang w:val="de-AT"/>
            </w:rPr>
            <w:t>E-Mail: info@puradies.com</w:t>
          </w:r>
        </w:p>
      </w:tc>
      <w:tc>
        <w:tcPr>
          <w:tcW w:w="3402" w:type="dxa"/>
        </w:tcPr>
        <w:p w:rsidR="00D932DE" w:rsidRDefault="00D932DE">
          <w:pPr>
            <w:pStyle w:val="Fuzeile"/>
            <w:rPr>
              <w:sz w:val="16"/>
            </w:rPr>
          </w:pPr>
        </w:p>
        <w:p w:rsidR="00DE41BE" w:rsidRDefault="00DE41BE">
          <w:pPr>
            <w:pStyle w:val="Fuzeile"/>
            <w:rPr>
              <w:sz w:val="16"/>
            </w:rPr>
          </w:pPr>
          <w:r>
            <w:rPr>
              <w:sz w:val="16"/>
            </w:rPr>
            <w:t>Media Kommunikat</w:t>
          </w:r>
          <w:r>
            <w:rPr>
              <w:sz w:val="16"/>
            </w:rPr>
            <w:t>i</w:t>
          </w:r>
          <w:r>
            <w:rPr>
              <w:sz w:val="16"/>
            </w:rPr>
            <w:t xml:space="preserve">onsservice </w:t>
          </w:r>
          <w:r w:rsidR="00322ED5">
            <w:rPr>
              <w:sz w:val="16"/>
            </w:rPr>
            <w:t>GmbH</w:t>
          </w:r>
        </w:p>
        <w:p w:rsidR="00DE41BE" w:rsidRDefault="00DE41BE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:rsidR="00DE41BE" w:rsidRDefault="00DE41BE">
          <w:pPr>
            <w:pStyle w:val="Fuzeile"/>
            <w:rPr>
              <w:sz w:val="16"/>
            </w:rPr>
          </w:pPr>
          <w:r>
            <w:rPr>
              <w:sz w:val="16"/>
            </w:rPr>
            <w:t>A-5020 Salzburg, Bergstraße 11</w:t>
          </w:r>
        </w:p>
        <w:p w:rsidR="00DE41BE" w:rsidRDefault="00DE41BE">
          <w:pPr>
            <w:pStyle w:val="Fuzeile"/>
            <w:rPr>
              <w:sz w:val="16"/>
            </w:rPr>
          </w:pPr>
          <w:r>
            <w:rPr>
              <w:sz w:val="16"/>
            </w:rPr>
            <w:t>Tel.: +43/(0)662/87 53 68-127</w:t>
          </w:r>
        </w:p>
        <w:p w:rsidR="00DE41BE" w:rsidRDefault="00DE41BE">
          <w:pPr>
            <w:pStyle w:val="Fuzeile"/>
            <w:rPr>
              <w:sz w:val="16"/>
              <w:lang w:val="it-IT"/>
            </w:rPr>
          </w:pPr>
          <w:r>
            <w:rPr>
              <w:sz w:val="16"/>
            </w:rPr>
            <w:t>Fa</w:t>
          </w:r>
          <w:r>
            <w:rPr>
              <w:sz w:val="16"/>
              <w:lang w:val="it-IT"/>
            </w:rPr>
            <w:t>x: +43/(0)662/87 95 18-5</w:t>
          </w:r>
        </w:p>
        <w:p w:rsidR="00DE41BE" w:rsidRDefault="00DE41BE">
          <w:pPr>
            <w:pStyle w:val="Fuzeile"/>
            <w:rPr>
              <w:sz w:val="16"/>
              <w:lang w:val="it-IT"/>
            </w:rPr>
          </w:pPr>
          <w:proofErr w:type="gramStart"/>
          <w:r>
            <w:rPr>
              <w:sz w:val="16"/>
              <w:lang w:val="it-IT"/>
            </w:rPr>
            <w:t>www.mk-salzburg.at</w:t>
          </w:r>
          <w:proofErr w:type="gramEnd"/>
        </w:p>
        <w:p w:rsidR="00DE41BE" w:rsidRDefault="00DE41BE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1" w:history="1">
            <w:r>
              <w:rPr>
                <w:rStyle w:val="Hyperlink"/>
                <w:color w:val="auto"/>
                <w:sz w:val="16"/>
                <w:u w:val="none"/>
                <w:lang w:val="it-IT"/>
              </w:rPr>
              <w:t>office@mk-salzburg.at</w:t>
            </w:r>
          </w:hyperlink>
        </w:p>
      </w:tc>
    </w:tr>
  </w:tbl>
  <w:p w:rsidR="00DE41BE" w:rsidRPr="009433C1" w:rsidRDefault="00DE41BE">
    <w:pPr>
      <w:pStyle w:val="Fuzeile"/>
      <w:spacing w:line="20" w:lineRule="exact"/>
      <w:rPr>
        <w:lang w:val="it-IT"/>
      </w:rPr>
    </w:pPr>
  </w:p>
  <w:p w:rsidR="00DE41BE" w:rsidRPr="009433C1" w:rsidRDefault="00DE41BE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BF" w:rsidRDefault="004A15BF">
      <w:r>
        <w:separator/>
      </w:r>
    </w:p>
  </w:footnote>
  <w:footnote w:type="continuationSeparator" w:id="0">
    <w:p w:rsidR="004A15BF" w:rsidRDefault="004A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BE" w:rsidRDefault="00DE41BE">
    <w:pPr>
      <w:pStyle w:val="Kopfzeile"/>
    </w:pPr>
    <w:r>
      <w:tab/>
    </w:r>
    <w:r w:rsidR="00393BB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4.75pt" fillcolor="window">
          <v:imagedata r:id="rId1" o:title=""/>
        </v:shape>
      </w:pict>
    </w:r>
  </w:p>
  <w:p w:rsidR="00DE41BE" w:rsidRDefault="00DE41BE">
    <w:pPr>
      <w:pStyle w:val="Kopfzeile"/>
    </w:pPr>
    <w:r>
      <w:t>Presse-Information</w:t>
    </w:r>
    <w:r>
      <w:tab/>
    </w:r>
    <w:r>
      <w:tab/>
    </w:r>
    <w:r w:rsidR="001A76E7">
      <w:t>Kurztext</w:t>
    </w:r>
  </w:p>
  <w:p w:rsidR="00DE41BE" w:rsidRDefault="00DE41BE">
    <w:pPr>
      <w:pStyle w:val="Kopfzeile"/>
    </w:pPr>
    <w:r>
      <w:fldChar w:fldCharType="begin"/>
    </w:r>
    <w:r>
      <w:instrText xml:space="preserve"> </w:instrText>
    </w:r>
    <w:r w:rsidR="006F61F6">
      <w:instrText>TIME</w:instrText>
    </w:r>
    <w:r>
      <w:instrText xml:space="preserve"> \@ "</w:instrText>
    </w:r>
    <w:r w:rsidR="006F61F6">
      <w:instrText>MMMM yy</w:instrText>
    </w:r>
    <w:r>
      <w:instrText xml:space="preserve">" </w:instrText>
    </w:r>
    <w:r>
      <w:fldChar w:fldCharType="separate"/>
    </w:r>
    <w:r w:rsidR="006063C9">
      <w:rPr>
        <w:noProof/>
      </w:rPr>
      <w:t>November 21</w:t>
    </w:r>
    <w:r>
      <w:fldChar w:fldCharType="end"/>
    </w:r>
    <w:r>
      <w:tab/>
    </w:r>
    <w:r w:rsidR="00753845">
      <w:rPr>
        <w:caps/>
      </w:rPr>
      <w:t>naturresort puradies</w:t>
    </w:r>
    <w:r>
      <w:tab/>
      <w:t xml:space="preserve"> Seite </w:t>
    </w:r>
    <w:r>
      <w:fldChar w:fldCharType="begin"/>
    </w:r>
    <w:r>
      <w:instrText xml:space="preserve"> </w:instrText>
    </w:r>
    <w:r w:rsidR="006F61F6">
      <w:instrText>PAGE</w:instrText>
    </w:r>
    <w:r>
      <w:instrText xml:space="preserve"> </w:instrText>
    </w:r>
    <w:r>
      <w:fldChar w:fldCharType="separate"/>
    </w:r>
    <w:r w:rsidR="00D43FE3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FA23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179E59B6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abstractNum w:abstractNumId="2">
    <w:nsid w:val="00000002"/>
    <w:multiLevelType w:val="singleLevel"/>
    <w:tmpl w:val="4B4E443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01455BFA"/>
    <w:multiLevelType w:val="hybridMultilevel"/>
    <w:tmpl w:val="995281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4301B7"/>
    <w:multiLevelType w:val="multilevel"/>
    <w:tmpl w:val="002E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F2911"/>
    <w:multiLevelType w:val="multilevel"/>
    <w:tmpl w:val="35FA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040DC4"/>
    <w:multiLevelType w:val="hybridMultilevel"/>
    <w:tmpl w:val="853CDFB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8A16EE"/>
    <w:multiLevelType w:val="multilevel"/>
    <w:tmpl w:val="DC22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CB4216"/>
    <w:multiLevelType w:val="multilevel"/>
    <w:tmpl w:val="0EB8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75383B"/>
    <w:multiLevelType w:val="hybridMultilevel"/>
    <w:tmpl w:val="903AA1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326CD"/>
    <w:multiLevelType w:val="multilevel"/>
    <w:tmpl w:val="679E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71338B"/>
    <w:multiLevelType w:val="hybridMultilevel"/>
    <w:tmpl w:val="13E45F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B6EA5"/>
    <w:multiLevelType w:val="multilevel"/>
    <w:tmpl w:val="06CE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465AF6"/>
    <w:multiLevelType w:val="hybridMultilevel"/>
    <w:tmpl w:val="96888B9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4A2345"/>
    <w:multiLevelType w:val="multilevel"/>
    <w:tmpl w:val="B204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9D12B3"/>
    <w:multiLevelType w:val="multilevel"/>
    <w:tmpl w:val="2C2C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B4F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AE84AE1"/>
    <w:multiLevelType w:val="hybridMultilevel"/>
    <w:tmpl w:val="48F08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B2778"/>
    <w:multiLevelType w:val="multilevel"/>
    <w:tmpl w:val="D0EA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566EB6"/>
    <w:multiLevelType w:val="multilevel"/>
    <w:tmpl w:val="96888B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38716B"/>
    <w:multiLevelType w:val="multilevel"/>
    <w:tmpl w:val="C776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441469"/>
    <w:multiLevelType w:val="hybridMultilevel"/>
    <w:tmpl w:val="7974B740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E23E13"/>
    <w:multiLevelType w:val="multilevel"/>
    <w:tmpl w:val="35C8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00814"/>
    <w:multiLevelType w:val="multilevel"/>
    <w:tmpl w:val="26F2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E37974"/>
    <w:multiLevelType w:val="hybridMultilevel"/>
    <w:tmpl w:val="495A6FFE"/>
    <w:lvl w:ilvl="0" w:tplc="1444EF08">
      <w:start w:val="1"/>
      <w:numFmt w:val="bullet"/>
      <w:lvlText w:val="☺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3428B2"/>
    <w:multiLevelType w:val="hybridMultilevel"/>
    <w:tmpl w:val="E20EDBD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E4143"/>
    <w:multiLevelType w:val="multilevel"/>
    <w:tmpl w:val="F35A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D516F5"/>
    <w:multiLevelType w:val="hybridMultilevel"/>
    <w:tmpl w:val="4E30FA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A389F"/>
    <w:multiLevelType w:val="hybridMultilevel"/>
    <w:tmpl w:val="F8E62E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E05B76"/>
    <w:multiLevelType w:val="multilevel"/>
    <w:tmpl w:val="32EE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FB2082"/>
    <w:multiLevelType w:val="hybridMultilevel"/>
    <w:tmpl w:val="0506FC0C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6D499C"/>
    <w:multiLevelType w:val="hybridMultilevel"/>
    <w:tmpl w:val="71CAE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279D9"/>
    <w:multiLevelType w:val="hybridMultilevel"/>
    <w:tmpl w:val="CF78C626"/>
    <w:lvl w:ilvl="0" w:tplc="1EB45B46">
      <w:numFmt w:val="bullet"/>
      <w:lvlText w:val=""/>
      <w:lvlJc w:val="left"/>
      <w:pPr>
        <w:tabs>
          <w:tab w:val="num" w:pos="540"/>
        </w:tabs>
        <w:ind w:left="540" w:hanging="540"/>
      </w:pPr>
      <w:rPr>
        <w:rFonts w:ascii="Wingdings 2" w:hAnsi="Wingdings 2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3">
    <w:nsid w:val="5A622A2B"/>
    <w:multiLevelType w:val="hybridMultilevel"/>
    <w:tmpl w:val="38683B80"/>
    <w:lvl w:ilvl="0" w:tplc="DD7440A4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233BD2"/>
    <w:multiLevelType w:val="multilevel"/>
    <w:tmpl w:val="7374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D636C6"/>
    <w:multiLevelType w:val="multilevel"/>
    <w:tmpl w:val="22FE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72886"/>
    <w:multiLevelType w:val="hybridMultilevel"/>
    <w:tmpl w:val="10A05142"/>
    <w:lvl w:ilvl="0" w:tplc="F670CAD6">
      <w:start w:val="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B8061D"/>
    <w:multiLevelType w:val="hybridMultilevel"/>
    <w:tmpl w:val="295AB75C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2E6945"/>
    <w:multiLevelType w:val="multilevel"/>
    <w:tmpl w:val="B096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986E31"/>
    <w:multiLevelType w:val="multilevel"/>
    <w:tmpl w:val="50B0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5F0B12"/>
    <w:multiLevelType w:val="multilevel"/>
    <w:tmpl w:val="E784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2E5757"/>
    <w:multiLevelType w:val="multilevel"/>
    <w:tmpl w:val="CCEA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3F77CE"/>
    <w:multiLevelType w:val="hybridMultilevel"/>
    <w:tmpl w:val="AD784BBE"/>
    <w:lvl w:ilvl="0" w:tplc="1DF0E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D7DD3"/>
    <w:multiLevelType w:val="multilevel"/>
    <w:tmpl w:val="DA3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684265"/>
    <w:multiLevelType w:val="multilevel"/>
    <w:tmpl w:val="C2B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FC44B8"/>
    <w:multiLevelType w:val="hybridMultilevel"/>
    <w:tmpl w:val="54C212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6"/>
  </w:num>
  <w:num w:numId="4">
    <w:abstractNumId w:val="29"/>
  </w:num>
  <w:num w:numId="5">
    <w:abstractNumId w:val="36"/>
  </w:num>
  <w:num w:numId="6">
    <w:abstractNumId w:val="33"/>
  </w:num>
  <w:num w:numId="7">
    <w:abstractNumId w:val="13"/>
  </w:num>
  <w:num w:numId="8">
    <w:abstractNumId w:val="19"/>
  </w:num>
  <w:num w:numId="9">
    <w:abstractNumId w:val="6"/>
  </w:num>
  <w:num w:numId="10">
    <w:abstractNumId w:val="45"/>
  </w:num>
  <w:num w:numId="11">
    <w:abstractNumId w:val="31"/>
  </w:num>
  <w:num w:numId="12">
    <w:abstractNumId w:val="9"/>
  </w:num>
  <w:num w:numId="13">
    <w:abstractNumId w:val="27"/>
  </w:num>
  <w:num w:numId="14">
    <w:abstractNumId w:val="11"/>
  </w:num>
  <w:num w:numId="15">
    <w:abstractNumId w:val="42"/>
  </w:num>
  <w:num w:numId="16">
    <w:abstractNumId w:val="21"/>
  </w:num>
  <w:num w:numId="17">
    <w:abstractNumId w:val="37"/>
  </w:num>
  <w:num w:numId="18">
    <w:abstractNumId w:val="2"/>
  </w:num>
  <w:num w:numId="19">
    <w:abstractNumId w:val="17"/>
  </w:num>
  <w:num w:numId="20">
    <w:abstractNumId w:val="30"/>
  </w:num>
  <w:num w:numId="21">
    <w:abstractNumId w:val="3"/>
  </w:num>
  <w:num w:numId="22">
    <w:abstractNumId w:val="25"/>
  </w:num>
  <w:num w:numId="23">
    <w:abstractNumId w:val="1"/>
  </w:num>
  <w:num w:numId="24">
    <w:abstractNumId w:val="1"/>
  </w:num>
  <w:num w:numId="2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</w:num>
  <w:num w:numId="27">
    <w:abstractNumId w:val="18"/>
  </w:num>
  <w:num w:numId="28">
    <w:abstractNumId w:val="43"/>
  </w:num>
  <w:num w:numId="29">
    <w:abstractNumId w:val="38"/>
  </w:num>
  <w:num w:numId="30">
    <w:abstractNumId w:val="22"/>
  </w:num>
  <w:num w:numId="31">
    <w:abstractNumId w:val="4"/>
  </w:num>
  <w:num w:numId="32">
    <w:abstractNumId w:val="15"/>
  </w:num>
  <w:num w:numId="33">
    <w:abstractNumId w:val="44"/>
  </w:num>
  <w:num w:numId="34">
    <w:abstractNumId w:val="40"/>
  </w:num>
  <w:num w:numId="35">
    <w:abstractNumId w:val="12"/>
  </w:num>
  <w:num w:numId="36">
    <w:abstractNumId w:val="20"/>
  </w:num>
  <w:num w:numId="37">
    <w:abstractNumId w:val="8"/>
  </w:num>
  <w:num w:numId="38">
    <w:abstractNumId w:val="41"/>
  </w:num>
  <w:num w:numId="39">
    <w:abstractNumId w:val="0"/>
  </w:num>
  <w:num w:numId="40">
    <w:abstractNumId w:val="32"/>
  </w:num>
  <w:num w:numId="41">
    <w:abstractNumId w:val="35"/>
  </w:num>
  <w:num w:numId="42">
    <w:abstractNumId w:val="26"/>
  </w:num>
  <w:num w:numId="43">
    <w:abstractNumId w:val="39"/>
  </w:num>
  <w:num w:numId="44">
    <w:abstractNumId w:val="34"/>
  </w:num>
  <w:num w:numId="45">
    <w:abstractNumId w:val="14"/>
  </w:num>
  <w:num w:numId="46">
    <w:abstractNumId w:val="5"/>
  </w:num>
  <w:num w:numId="47">
    <w:abstractNumId w:val="2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384"/>
    <w:rsid w:val="000055E6"/>
    <w:rsid w:val="00005B5E"/>
    <w:rsid w:val="0002171F"/>
    <w:rsid w:val="0002704E"/>
    <w:rsid w:val="000349A8"/>
    <w:rsid w:val="00035DBF"/>
    <w:rsid w:val="0004107A"/>
    <w:rsid w:val="0004410C"/>
    <w:rsid w:val="00046CC7"/>
    <w:rsid w:val="0005366E"/>
    <w:rsid w:val="00057959"/>
    <w:rsid w:val="00074492"/>
    <w:rsid w:val="000966AB"/>
    <w:rsid w:val="000974BA"/>
    <w:rsid w:val="000A098F"/>
    <w:rsid w:val="000A71CC"/>
    <w:rsid w:val="000C497B"/>
    <w:rsid w:val="000D017D"/>
    <w:rsid w:val="000D45EC"/>
    <w:rsid w:val="000D56A1"/>
    <w:rsid w:val="000E58C7"/>
    <w:rsid w:val="000E6340"/>
    <w:rsid w:val="0010643C"/>
    <w:rsid w:val="00106F40"/>
    <w:rsid w:val="00114AB1"/>
    <w:rsid w:val="00136464"/>
    <w:rsid w:val="0014551F"/>
    <w:rsid w:val="00146658"/>
    <w:rsid w:val="00146FC0"/>
    <w:rsid w:val="001524E9"/>
    <w:rsid w:val="00162A19"/>
    <w:rsid w:val="001679CF"/>
    <w:rsid w:val="00171A34"/>
    <w:rsid w:val="00185EED"/>
    <w:rsid w:val="00187883"/>
    <w:rsid w:val="0019007F"/>
    <w:rsid w:val="001905FB"/>
    <w:rsid w:val="00193381"/>
    <w:rsid w:val="00195C2C"/>
    <w:rsid w:val="001A1C25"/>
    <w:rsid w:val="001A317D"/>
    <w:rsid w:val="001A3F63"/>
    <w:rsid w:val="001A76E7"/>
    <w:rsid w:val="001B56D2"/>
    <w:rsid w:val="001C1650"/>
    <w:rsid w:val="001C59AA"/>
    <w:rsid w:val="001C5E5D"/>
    <w:rsid w:val="001E306E"/>
    <w:rsid w:val="001F2B51"/>
    <w:rsid w:val="001F6965"/>
    <w:rsid w:val="00202CD2"/>
    <w:rsid w:val="00207889"/>
    <w:rsid w:val="00214EF8"/>
    <w:rsid w:val="0022342F"/>
    <w:rsid w:val="002434B3"/>
    <w:rsid w:val="00250A04"/>
    <w:rsid w:val="00256B8F"/>
    <w:rsid w:val="002619BA"/>
    <w:rsid w:val="00263785"/>
    <w:rsid w:val="00265967"/>
    <w:rsid w:val="00267DB2"/>
    <w:rsid w:val="00273947"/>
    <w:rsid w:val="00280E7F"/>
    <w:rsid w:val="0028586D"/>
    <w:rsid w:val="0029202E"/>
    <w:rsid w:val="002A0868"/>
    <w:rsid w:val="002A1384"/>
    <w:rsid w:val="002A19A4"/>
    <w:rsid w:val="002A6CC7"/>
    <w:rsid w:val="002A6D0E"/>
    <w:rsid w:val="002B427E"/>
    <w:rsid w:val="002B71E1"/>
    <w:rsid w:val="002C3C9B"/>
    <w:rsid w:val="002C6789"/>
    <w:rsid w:val="002C71AB"/>
    <w:rsid w:val="002D2ECA"/>
    <w:rsid w:val="002D50D8"/>
    <w:rsid w:val="002D683E"/>
    <w:rsid w:val="002F5856"/>
    <w:rsid w:val="002F6EF1"/>
    <w:rsid w:val="002F7BE0"/>
    <w:rsid w:val="00301F70"/>
    <w:rsid w:val="003062BF"/>
    <w:rsid w:val="00314550"/>
    <w:rsid w:val="0032035D"/>
    <w:rsid w:val="00322ED5"/>
    <w:rsid w:val="00326254"/>
    <w:rsid w:val="00334CA2"/>
    <w:rsid w:val="00336A47"/>
    <w:rsid w:val="00346DB5"/>
    <w:rsid w:val="00351D8C"/>
    <w:rsid w:val="00353268"/>
    <w:rsid w:val="003547B9"/>
    <w:rsid w:val="003555D2"/>
    <w:rsid w:val="00362259"/>
    <w:rsid w:val="0037544F"/>
    <w:rsid w:val="00377447"/>
    <w:rsid w:val="0037787C"/>
    <w:rsid w:val="00386288"/>
    <w:rsid w:val="00391CCD"/>
    <w:rsid w:val="00393BBD"/>
    <w:rsid w:val="003B053B"/>
    <w:rsid w:val="003B15AE"/>
    <w:rsid w:val="003B3802"/>
    <w:rsid w:val="003C3A14"/>
    <w:rsid w:val="003C3D20"/>
    <w:rsid w:val="003D3579"/>
    <w:rsid w:val="003D47A3"/>
    <w:rsid w:val="003E037E"/>
    <w:rsid w:val="003E4735"/>
    <w:rsid w:val="003F1E92"/>
    <w:rsid w:val="0040015B"/>
    <w:rsid w:val="00402F81"/>
    <w:rsid w:val="00406336"/>
    <w:rsid w:val="00423F83"/>
    <w:rsid w:val="00427DBF"/>
    <w:rsid w:val="0044297C"/>
    <w:rsid w:val="00445759"/>
    <w:rsid w:val="004551BC"/>
    <w:rsid w:val="004568DE"/>
    <w:rsid w:val="0046356B"/>
    <w:rsid w:val="00472995"/>
    <w:rsid w:val="0047391C"/>
    <w:rsid w:val="0047396C"/>
    <w:rsid w:val="00477284"/>
    <w:rsid w:val="004850FA"/>
    <w:rsid w:val="00486F54"/>
    <w:rsid w:val="0049263B"/>
    <w:rsid w:val="00492919"/>
    <w:rsid w:val="00492ACD"/>
    <w:rsid w:val="004A09FD"/>
    <w:rsid w:val="004A15BF"/>
    <w:rsid w:val="004A3558"/>
    <w:rsid w:val="004A5900"/>
    <w:rsid w:val="004A74F2"/>
    <w:rsid w:val="004B261B"/>
    <w:rsid w:val="004D6236"/>
    <w:rsid w:val="004D64DD"/>
    <w:rsid w:val="004D6D95"/>
    <w:rsid w:val="004E2711"/>
    <w:rsid w:val="004E2A14"/>
    <w:rsid w:val="004E3BC3"/>
    <w:rsid w:val="004F31A2"/>
    <w:rsid w:val="00501C0D"/>
    <w:rsid w:val="0050237C"/>
    <w:rsid w:val="00515F48"/>
    <w:rsid w:val="005205F4"/>
    <w:rsid w:val="00520855"/>
    <w:rsid w:val="00525DD1"/>
    <w:rsid w:val="00537858"/>
    <w:rsid w:val="00540BE4"/>
    <w:rsid w:val="00541960"/>
    <w:rsid w:val="005426F9"/>
    <w:rsid w:val="00553C84"/>
    <w:rsid w:val="0055648F"/>
    <w:rsid w:val="00560B33"/>
    <w:rsid w:val="00571100"/>
    <w:rsid w:val="00586009"/>
    <w:rsid w:val="0059260D"/>
    <w:rsid w:val="005B3428"/>
    <w:rsid w:val="005B554B"/>
    <w:rsid w:val="005C4C99"/>
    <w:rsid w:val="005C52F8"/>
    <w:rsid w:val="005D08BC"/>
    <w:rsid w:val="005D32BF"/>
    <w:rsid w:val="005D34BA"/>
    <w:rsid w:val="005E0168"/>
    <w:rsid w:val="005E3F97"/>
    <w:rsid w:val="005E5400"/>
    <w:rsid w:val="005E79E4"/>
    <w:rsid w:val="006063C9"/>
    <w:rsid w:val="006110D5"/>
    <w:rsid w:val="00621ACC"/>
    <w:rsid w:val="00636C40"/>
    <w:rsid w:val="00640857"/>
    <w:rsid w:val="006655C2"/>
    <w:rsid w:val="00665FF4"/>
    <w:rsid w:val="00667FC7"/>
    <w:rsid w:val="0067619A"/>
    <w:rsid w:val="006801AD"/>
    <w:rsid w:val="00680C66"/>
    <w:rsid w:val="00683C44"/>
    <w:rsid w:val="00685E69"/>
    <w:rsid w:val="00686945"/>
    <w:rsid w:val="006920E6"/>
    <w:rsid w:val="006A1831"/>
    <w:rsid w:val="006A7088"/>
    <w:rsid w:val="006B0E4A"/>
    <w:rsid w:val="006C22AF"/>
    <w:rsid w:val="006C3219"/>
    <w:rsid w:val="006C5C2D"/>
    <w:rsid w:val="006C7865"/>
    <w:rsid w:val="006D08C6"/>
    <w:rsid w:val="006D2F2B"/>
    <w:rsid w:val="006E21CC"/>
    <w:rsid w:val="006F1131"/>
    <w:rsid w:val="006F344B"/>
    <w:rsid w:val="006F61F6"/>
    <w:rsid w:val="00700F8F"/>
    <w:rsid w:val="007013C4"/>
    <w:rsid w:val="00702C62"/>
    <w:rsid w:val="00714169"/>
    <w:rsid w:val="00731403"/>
    <w:rsid w:val="007342E7"/>
    <w:rsid w:val="00735885"/>
    <w:rsid w:val="00737994"/>
    <w:rsid w:val="00745A74"/>
    <w:rsid w:val="007514D8"/>
    <w:rsid w:val="00753845"/>
    <w:rsid w:val="00753900"/>
    <w:rsid w:val="00777626"/>
    <w:rsid w:val="0078000E"/>
    <w:rsid w:val="00780824"/>
    <w:rsid w:val="0078653E"/>
    <w:rsid w:val="00794BEB"/>
    <w:rsid w:val="0079551C"/>
    <w:rsid w:val="007A1049"/>
    <w:rsid w:val="007A590D"/>
    <w:rsid w:val="007B2198"/>
    <w:rsid w:val="007E0A43"/>
    <w:rsid w:val="007F4F92"/>
    <w:rsid w:val="00820176"/>
    <w:rsid w:val="008212DD"/>
    <w:rsid w:val="0082243F"/>
    <w:rsid w:val="0082317C"/>
    <w:rsid w:val="008249FB"/>
    <w:rsid w:val="008304C7"/>
    <w:rsid w:val="00833D73"/>
    <w:rsid w:val="00837D96"/>
    <w:rsid w:val="0084359A"/>
    <w:rsid w:val="00847D79"/>
    <w:rsid w:val="008512C3"/>
    <w:rsid w:val="008615F7"/>
    <w:rsid w:val="0086191D"/>
    <w:rsid w:val="0087146D"/>
    <w:rsid w:val="00872CDB"/>
    <w:rsid w:val="00872DB7"/>
    <w:rsid w:val="00873990"/>
    <w:rsid w:val="00877934"/>
    <w:rsid w:val="00883945"/>
    <w:rsid w:val="008B2F87"/>
    <w:rsid w:val="008D118C"/>
    <w:rsid w:val="008D799E"/>
    <w:rsid w:val="008E2858"/>
    <w:rsid w:val="008E4986"/>
    <w:rsid w:val="008E4A32"/>
    <w:rsid w:val="008F6617"/>
    <w:rsid w:val="00901B23"/>
    <w:rsid w:val="009124B6"/>
    <w:rsid w:val="00920E17"/>
    <w:rsid w:val="00925D2E"/>
    <w:rsid w:val="00927D11"/>
    <w:rsid w:val="0094126E"/>
    <w:rsid w:val="00941619"/>
    <w:rsid w:val="009433C1"/>
    <w:rsid w:val="0094653F"/>
    <w:rsid w:val="00946EAA"/>
    <w:rsid w:val="00957404"/>
    <w:rsid w:val="00966CC0"/>
    <w:rsid w:val="0098505A"/>
    <w:rsid w:val="0098648C"/>
    <w:rsid w:val="00997A7E"/>
    <w:rsid w:val="009A4BF6"/>
    <w:rsid w:val="009A6019"/>
    <w:rsid w:val="009B03BB"/>
    <w:rsid w:val="009C3237"/>
    <w:rsid w:val="009C4A35"/>
    <w:rsid w:val="009C70C0"/>
    <w:rsid w:val="009C7139"/>
    <w:rsid w:val="009D6F0C"/>
    <w:rsid w:val="009F4175"/>
    <w:rsid w:val="009F7EAA"/>
    <w:rsid w:val="00A127A8"/>
    <w:rsid w:val="00A167CF"/>
    <w:rsid w:val="00A22F73"/>
    <w:rsid w:val="00A30C22"/>
    <w:rsid w:val="00A364DB"/>
    <w:rsid w:val="00A4330A"/>
    <w:rsid w:val="00A63DCD"/>
    <w:rsid w:val="00A64AC3"/>
    <w:rsid w:val="00A6796D"/>
    <w:rsid w:val="00A70F40"/>
    <w:rsid w:val="00A80DA4"/>
    <w:rsid w:val="00A84C95"/>
    <w:rsid w:val="00A87157"/>
    <w:rsid w:val="00A875D5"/>
    <w:rsid w:val="00A964AA"/>
    <w:rsid w:val="00AA7C05"/>
    <w:rsid w:val="00AC030E"/>
    <w:rsid w:val="00AC141B"/>
    <w:rsid w:val="00AC481F"/>
    <w:rsid w:val="00AC4980"/>
    <w:rsid w:val="00AE0016"/>
    <w:rsid w:val="00B205DE"/>
    <w:rsid w:val="00B25B35"/>
    <w:rsid w:val="00B268C0"/>
    <w:rsid w:val="00B26B82"/>
    <w:rsid w:val="00B33A52"/>
    <w:rsid w:val="00B35AAC"/>
    <w:rsid w:val="00B408D0"/>
    <w:rsid w:val="00B4341E"/>
    <w:rsid w:val="00B43D3F"/>
    <w:rsid w:val="00B53C02"/>
    <w:rsid w:val="00B56E7D"/>
    <w:rsid w:val="00B64096"/>
    <w:rsid w:val="00B65E4B"/>
    <w:rsid w:val="00B6651C"/>
    <w:rsid w:val="00B66DC3"/>
    <w:rsid w:val="00B71825"/>
    <w:rsid w:val="00B753EB"/>
    <w:rsid w:val="00B7762D"/>
    <w:rsid w:val="00B94A39"/>
    <w:rsid w:val="00BA7623"/>
    <w:rsid w:val="00BB2066"/>
    <w:rsid w:val="00BB6DFD"/>
    <w:rsid w:val="00BC0833"/>
    <w:rsid w:val="00BC49BD"/>
    <w:rsid w:val="00BD0C24"/>
    <w:rsid w:val="00BD7A64"/>
    <w:rsid w:val="00BF2A36"/>
    <w:rsid w:val="00BF4325"/>
    <w:rsid w:val="00C05AE5"/>
    <w:rsid w:val="00C36CCE"/>
    <w:rsid w:val="00C44C02"/>
    <w:rsid w:val="00C53648"/>
    <w:rsid w:val="00C75DBB"/>
    <w:rsid w:val="00C9010E"/>
    <w:rsid w:val="00C958BF"/>
    <w:rsid w:val="00C97239"/>
    <w:rsid w:val="00CA1D7D"/>
    <w:rsid w:val="00CA3DDE"/>
    <w:rsid w:val="00CB2924"/>
    <w:rsid w:val="00CB7AFD"/>
    <w:rsid w:val="00CC789D"/>
    <w:rsid w:val="00CD4F3C"/>
    <w:rsid w:val="00CD52BB"/>
    <w:rsid w:val="00CE49E5"/>
    <w:rsid w:val="00CE64C6"/>
    <w:rsid w:val="00CF2724"/>
    <w:rsid w:val="00CF43A6"/>
    <w:rsid w:val="00D016FE"/>
    <w:rsid w:val="00D056FF"/>
    <w:rsid w:val="00D11504"/>
    <w:rsid w:val="00D1172C"/>
    <w:rsid w:val="00D12ACE"/>
    <w:rsid w:val="00D15F95"/>
    <w:rsid w:val="00D169AA"/>
    <w:rsid w:val="00D2128B"/>
    <w:rsid w:val="00D21B68"/>
    <w:rsid w:val="00D25F6F"/>
    <w:rsid w:val="00D264C0"/>
    <w:rsid w:val="00D4287D"/>
    <w:rsid w:val="00D43FE3"/>
    <w:rsid w:val="00D440E7"/>
    <w:rsid w:val="00D46051"/>
    <w:rsid w:val="00D46BA8"/>
    <w:rsid w:val="00D50A1D"/>
    <w:rsid w:val="00D57B9B"/>
    <w:rsid w:val="00D7677A"/>
    <w:rsid w:val="00D76B10"/>
    <w:rsid w:val="00D7797F"/>
    <w:rsid w:val="00D932DE"/>
    <w:rsid w:val="00D95023"/>
    <w:rsid w:val="00D95AFC"/>
    <w:rsid w:val="00DA7212"/>
    <w:rsid w:val="00DB76C9"/>
    <w:rsid w:val="00DD1EA9"/>
    <w:rsid w:val="00DD4AB2"/>
    <w:rsid w:val="00DD5110"/>
    <w:rsid w:val="00DD682C"/>
    <w:rsid w:val="00DE3D70"/>
    <w:rsid w:val="00DE41BE"/>
    <w:rsid w:val="00DE437A"/>
    <w:rsid w:val="00DE5001"/>
    <w:rsid w:val="00DE6725"/>
    <w:rsid w:val="00DE7C50"/>
    <w:rsid w:val="00E11BEB"/>
    <w:rsid w:val="00E15AA0"/>
    <w:rsid w:val="00E15B49"/>
    <w:rsid w:val="00E2036E"/>
    <w:rsid w:val="00E303A0"/>
    <w:rsid w:val="00E30BBA"/>
    <w:rsid w:val="00E33C1C"/>
    <w:rsid w:val="00E356B3"/>
    <w:rsid w:val="00E37A53"/>
    <w:rsid w:val="00E417F9"/>
    <w:rsid w:val="00E433C5"/>
    <w:rsid w:val="00E445EE"/>
    <w:rsid w:val="00E5279D"/>
    <w:rsid w:val="00E723F8"/>
    <w:rsid w:val="00E91717"/>
    <w:rsid w:val="00E91B76"/>
    <w:rsid w:val="00E97164"/>
    <w:rsid w:val="00EB4C31"/>
    <w:rsid w:val="00EC076B"/>
    <w:rsid w:val="00ED4C8B"/>
    <w:rsid w:val="00EE217C"/>
    <w:rsid w:val="00EE4F06"/>
    <w:rsid w:val="00EE79C1"/>
    <w:rsid w:val="00EF641C"/>
    <w:rsid w:val="00F13B22"/>
    <w:rsid w:val="00F17DE6"/>
    <w:rsid w:val="00F268D8"/>
    <w:rsid w:val="00F329FD"/>
    <w:rsid w:val="00F53389"/>
    <w:rsid w:val="00F60C87"/>
    <w:rsid w:val="00F6373F"/>
    <w:rsid w:val="00F719C8"/>
    <w:rsid w:val="00F81C7C"/>
    <w:rsid w:val="00F9618B"/>
    <w:rsid w:val="00FA229B"/>
    <w:rsid w:val="00FB30AC"/>
    <w:rsid w:val="00FB6E42"/>
    <w:rsid w:val="00FB71B5"/>
    <w:rsid w:val="00FC1F52"/>
    <w:rsid w:val="00FC40AC"/>
    <w:rsid w:val="00FC59C2"/>
    <w:rsid w:val="00FE195B"/>
    <w:rsid w:val="00FE67B4"/>
    <w:rsid w:val="00FF0909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overflowPunct w:val="0"/>
      <w:autoSpaceDE w:val="0"/>
      <w:autoSpaceDN w:val="0"/>
      <w:spacing w:before="240" w:after="240"/>
      <w:jc w:val="center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qFormat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left" w:pos="5954"/>
      </w:tabs>
      <w:spacing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253"/>
        <w:tab w:val="right" w:pos="8505"/>
      </w:tabs>
      <w:spacing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spacing w:line="240" w:lineRule="auto"/>
      <w:jc w:val="right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paragraph" w:styleId="Dokumentstruktur">
    <w:name w:val="Document Map"/>
    <w:basedOn w:val="Standard"/>
    <w:semiHidden/>
    <w:pPr>
      <w:shd w:val="clear" w:color="auto" w:fill="C6D5EC"/>
    </w:pPr>
    <w:rPr>
      <w:rFonts w:ascii="Lucida Grande" w:hAnsi="Lucida Grande"/>
    </w:rPr>
  </w:style>
  <w:style w:type="paragraph" w:styleId="Textkrper2">
    <w:name w:val="Body Text 2"/>
    <w:basedOn w:val="Standard"/>
    <w:semiHidden/>
    <w:pPr>
      <w:widowControl/>
      <w:adjustRightInd/>
      <w:spacing w:line="360" w:lineRule="auto"/>
      <w:textAlignment w:val="auto"/>
    </w:pPr>
    <w:rPr>
      <w:sz w:val="20"/>
      <w:szCs w:val="20"/>
    </w:rPr>
  </w:style>
  <w:style w:type="paragraph" w:styleId="Textkrper3">
    <w:name w:val="Body Text 3"/>
    <w:basedOn w:val="Standard"/>
    <w:semiHidden/>
    <w:unhideWhenUsed/>
    <w:pPr>
      <w:widowControl/>
      <w:adjustRightInd/>
      <w:spacing w:after="120" w:line="240" w:lineRule="auto"/>
      <w:jc w:val="left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xtkrper3Zchn">
    <w:name w:val="Textkörper 3 Zchn"/>
    <w:rPr>
      <w:sz w:val="16"/>
      <w:szCs w:val="16"/>
    </w:rPr>
  </w:style>
  <w:style w:type="paragraph" w:styleId="Sprechblasentext">
    <w:name w:val="Balloon Text"/>
    <w:basedOn w:val="Standard"/>
    <w:semiHidden/>
    <w:unhideWhenUsed/>
    <w:pPr>
      <w:widowControl/>
      <w:adjustRightInd/>
      <w:spacing w:line="240" w:lineRule="auto"/>
      <w:jc w:val="left"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rPr>
      <w:rFonts w:ascii="Arial" w:eastAsia="Times New Roman" w:hAnsi="Arial"/>
      <w:b/>
      <w:sz w:val="22"/>
    </w:rPr>
  </w:style>
  <w:style w:type="paragraph" w:styleId="FarbigeSchattierung-Akzent3">
    <w:name w:val="Colorful Shading Accent 3"/>
    <w:basedOn w:val="Standard"/>
    <w:qFormat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eastAsia="Arial"/>
      <w:sz w:val="22"/>
      <w:szCs w:val="22"/>
      <w:lang w:eastAsia="en-US"/>
    </w:rPr>
  </w:style>
  <w:style w:type="character" w:styleId="Kommentarzeichen">
    <w:name w:val="annotation reference"/>
    <w:semiHidden/>
    <w:rPr>
      <w:sz w:val="18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</w:style>
  <w:style w:type="character" w:customStyle="1" w:styleId="apple-style-span">
    <w:name w:val="apple-style-span"/>
  </w:style>
  <w:style w:type="character" w:styleId="Fett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StandardWeb">
    <w:name w:val="Normal (Web)"/>
    <w:basedOn w:val="Standard"/>
    <w:uiPriority w:val="99"/>
    <w:semiHidden/>
    <w:unhideWhenUsed/>
    <w:rsid w:val="00AC141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val="de-AT" w:eastAsia="de-AT"/>
    </w:rPr>
  </w:style>
  <w:style w:type="character" w:customStyle="1" w:styleId="s1">
    <w:name w:val="s1"/>
    <w:rsid w:val="001C59AA"/>
  </w:style>
  <w:style w:type="paragraph" w:styleId="MittlereListe2-Akzent2">
    <w:name w:val="Medium List 2 Accent 2"/>
    <w:hidden/>
    <w:uiPriority w:val="71"/>
    <w:rsid w:val="00D12ACE"/>
    <w:rPr>
      <w:rFonts w:ascii="Arial" w:hAnsi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125">
          <w:marLeft w:val="0"/>
          <w:marRight w:val="0"/>
          <w:marTop w:val="102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5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861">
          <w:marLeft w:val="0"/>
          <w:marRight w:val="0"/>
          <w:marTop w:val="102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583">
                          <w:marLeft w:val="0"/>
                          <w:marRight w:val="0"/>
                          <w:marTop w:val="6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1370">
          <w:marLeft w:val="0"/>
          <w:marRight w:val="0"/>
          <w:marTop w:val="102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215">
          <w:marLeft w:val="0"/>
          <w:marRight w:val="0"/>
          <w:marTop w:val="102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3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310">
                  <w:marLeft w:val="0"/>
                  <w:marRight w:val="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499">
          <w:marLeft w:val="0"/>
          <w:marRight w:val="0"/>
          <w:marTop w:val="102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3722">
                          <w:marLeft w:val="0"/>
                          <w:marRight w:val="0"/>
                          <w:marTop w:val="6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1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9582">
          <w:marLeft w:val="0"/>
          <w:marRight w:val="0"/>
          <w:marTop w:val="102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6874">
          <w:marLeft w:val="0"/>
          <w:marRight w:val="0"/>
          <w:marTop w:val="102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5011">
                          <w:marLeft w:val="0"/>
                          <w:marRight w:val="0"/>
                          <w:marTop w:val="6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9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5080">
          <w:marLeft w:val="0"/>
          <w:marRight w:val="0"/>
          <w:marTop w:val="102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975">
          <w:marLeft w:val="0"/>
          <w:marRight w:val="0"/>
          <w:marTop w:val="102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9271">
          <w:marLeft w:val="0"/>
          <w:marRight w:val="0"/>
          <w:marTop w:val="102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9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5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882">
          <w:marLeft w:val="0"/>
          <w:marRight w:val="0"/>
          <w:marTop w:val="102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7699">
                          <w:marLeft w:val="0"/>
                          <w:marRight w:val="0"/>
                          <w:marTop w:val="6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3819-48AD-41A9-ACE5-895A5311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Links>
    <vt:vector size="6" baseType="variant"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Schenkenfelder</dc:creator>
  <cp:keywords/>
  <cp:lastModifiedBy>DaniZlatko</cp:lastModifiedBy>
  <cp:revision>2</cp:revision>
  <cp:lastPrinted>2017-09-28T12:50:00Z</cp:lastPrinted>
  <dcterms:created xsi:type="dcterms:W3CDTF">2021-11-22T09:42:00Z</dcterms:created>
  <dcterms:modified xsi:type="dcterms:W3CDTF">2021-11-22T09:42:00Z</dcterms:modified>
</cp:coreProperties>
</file>