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AA" w:rsidRDefault="009237AA" w:rsidP="000E6003">
      <w:pPr>
        <w:pStyle w:val="berschrift2"/>
        <w:rPr>
          <w:rFonts w:ascii="Arial" w:hAnsi="Arial" w:cs="Arial"/>
          <w:i w:val="0"/>
          <w:color w:val="000000"/>
          <w:sz w:val="26"/>
          <w:szCs w:val="26"/>
          <w:u w:val="single"/>
        </w:rPr>
      </w:pPr>
      <w:r w:rsidRPr="00380347">
        <w:rPr>
          <w:rFonts w:ascii="Arial" w:hAnsi="Arial" w:cs="Arial"/>
          <w:i w:val="0"/>
          <w:color w:val="000000"/>
          <w:sz w:val="26"/>
          <w:szCs w:val="26"/>
          <w:u w:val="single"/>
        </w:rPr>
        <w:t>28. November 2019: Erster Skitag in Ischgl</w:t>
      </w:r>
      <w:r w:rsidRPr="00380347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>Startschuss für einen „High-End-Winter“ im Trofana Royal</w:t>
      </w:r>
      <w:r w:rsidRPr="00380347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>Legendäres Opening Concert mit SEEED</w:t>
      </w:r>
    </w:p>
    <w:p w:rsidR="00380347" w:rsidRDefault="00380347" w:rsidP="00380347"/>
    <w:p w:rsidR="00380347" w:rsidRDefault="00380347" w:rsidP="00380347">
      <w:r>
        <w:t xml:space="preserve">Am </w:t>
      </w:r>
      <w:r w:rsidRPr="001847FE">
        <w:rPr>
          <w:b/>
        </w:rPr>
        <w:t>2</w:t>
      </w:r>
      <w:r>
        <w:rPr>
          <w:b/>
        </w:rPr>
        <w:t>7</w:t>
      </w:r>
      <w:r w:rsidRPr="001E348B">
        <w:rPr>
          <w:b/>
        </w:rPr>
        <w:t>. November 2019</w:t>
      </w:r>
      <w:r>
        <w:t xml:space="preserve"> startet das Trofana Royal in die heurige </w:t>
      </w:r>
      <w:r w:rsidRPr="00686803">
        <w:t>Wintersaison</w:t>
      </w:r>
      <w:r>
        <w:t xml:space="preserve">. Bereits </w:t>
      </w:r>
      <w:r w:rsidRPr="00686803">
        <w:t xml:space="preserve">am </w:t>
      </w:r>
      <w:r>
        <w:t>darauffolgenden Tag nehmen</w:t>
      </w:r>
      <w:r w:rsidRPr="00686803">
        <w:t xml:space="preserve"> die </w:t>
      </w:r>
      <w:r>
        <w:t>Skil</w:t>
      </w:r>
      <w:r w:rsidRPr="00686803">
        <w:t xml:space="preserve">ifte </w:t>
      </w:r>
      <w:r w:rsidRPr="006B1A87">
        <w:t>ihren Betrieb</w:t>
      </w:r>
      <w:r>
        <w:t xml:space="preserve"> wieder auf. Dann heißt es in der </w:t>
      </w:r>
      <w:r w:rsidRPr="001E348B">
        <w:rPr>
          <w:b/>
        </w:rPr>
        <w:t>Silvretta Skiarena</w:t>
      </w:r>
      <w:r>
        <w:t xml:space="preserve">: 239 Kilometer bestens präparierte Pisten, 45 moderne Bergbahnen und Lifte, </w:t>
      </w:r>
      <w:r w:rsidRPr="001847FE">
        <w:t>Tiefschneeabfahrten</w:t>
      </w:r>
      <w:r>
        <w:t xml:space="preserve">, Snowparks, kulinarische Höhepunkte in den zahlreichen Restaurants </w:t>
      </w:r>
      <w:r w:rsidRPr="001847FE">
        <w:t>und Berghütten</w:t>
      </w:r>
      <w:r>
        <w:t xml:space="preserve"> sowie Schneesicherheit </w:t>
      </w:r>
      <w:r w:rsidRPr="001847FE">
        <w:t>von Ende November bis Anfang Mai.</w:t>
      </w:r>
      <w:r>
        <w:t xml:space="preserve"> Am </w:t>
      </w:r>
      <w:r w:rsidRPr="001E348B">
        <w:rPr>
          <w:b/>
        </w:rPr>
        <w:t>30. November 2019</w:t>
      </w:r>
      <w:r>
        <w:t xml:space="preserve"> findet das jährliche </w:t>
      </w:r>
      <w:r w:rsidRPr="001E348B">
        <w:rPr>
          <w:b/>
        </w:rPr>
        <w:t>Top of the Mountain Opening Concert</w:t>
      </w:r>
      <w:r>
        <w:t xml:space="preserve"> statt. Wenn die Berliner Kultband </w:t>
      </w:r>
      <w:r w:rsidRPr="001E348B">
        <w:rPr>
          <w:b/>
        </w:rPr>
        <w:t>Seeed</w:t>
      </w:r>
      <w:r>
        <w:t xml:space="preserve"> ihr Ischgl-Debüt gibt, wird der Schnee glühen. </w:t>
      </w:r>
      <w:r w:rsidR="00CB16E5">
        <w:t xml:space="preserve">Direkt </w:t>
      </w:r>
      <w:r>
        <w:t xml:space="preserve">in der Fußgängerzone der Lifestylemetropole Ischgl und </w:t>
      </w:r>
      <w:r w:rsidR="00CB16E5" w:rsidRPr="00CB16E5">
        <w:t xml:space="preserve">in unmittelbarer Nähe zur </w:t>
      </w:r>
      <w:r w:rsidR="00CB16E5" w:rsidRPr="00CB16E5">
        <w:rPr>
          <w:b/>
        </w:rPr>
        <w:t>Silvrettaseilbahn</w:t>
      </w:r>
      <w:r w:rsidR="00CB16E5" w:rsidRPr="00CB16E5">
        <w:t xml:space="preserve"> </w:t>
      </w:r>
      <w:r>
        <w:t xml:space="preserve">ist das </w:t>
      </w:r>
      <w:r w:rsidRPr="001E348B">
        <w:rPr>
          <w:b/>
        </w:rPr>
        <w:t>Gourmet- und Relaxhotel Trofana Royal</w:t>
      </w:r>
      <w:r>
        <w:t xml:space="preserve"> Ischgls Luxusadresse schlechthin. Fünf Sterne Superior und fünf Hauben in zwei verschiedenen Restaurants zeichnen die exklusive Genusswelt in der Silvretta Bergwelt aus. </w:t>
      </w:r>
      <w:r w:rsidRPr="00CA6F19">
        <w:rPr>
          <w:color w:val="000000"/>
          <w:lang w:val="de-AT" w:bidi="de-DE"/>
        </w:rPr>
        <w:t xml:space="preserve">Die 2.500 m² große Wellness- und Vitalwelt </w:t>
      </w:r>
      <w:r>
        <w:rPr>
          <w:b/>
          <w:color w:val="000000"/>
          <w:lang w:val="de-AT" w:bidi="de-DE"/>
        </w:rPr>
        <w:t>Royal Spa</w:t>
      </w:r>
      <w:r w:rsidRPr="00CA6F19">
        <w:rPr>
          <w:color w:val="000000"/>
          <w:lang w:val="de-AT" w:bidi="de-DE"/>
        </w:rPr>
        <w:t xml:space="preserve"> verspricht Erholung auf höchstem Niveau. </w:t>
      </w:r>
      <w:r>
        <w:rPr>
          <w:color w:val="000000"/>
          <w:lang w:val="de-AT" w:bidi="de-DE"/>
        </w:rPr>
        <w:t xml:space="preserve">In der </w:t>
      </w:r>
      <w:r w:rsidRPr="00AE2825">
        <w:rPr>
          <w:b/>
          <w:color w:val="000000"/>
          <w:lang w:val="de-AT" w:bidi="de-DE"/>
        </w:rPr>
        <w:t>Royal Beauty</w:t>
      </w:r>
      <w:r>
        <w:rPr>
          <w:b/>
          <w:color w:val="000000"/>
          <w:lang w:val="de-AT" w:bidi="de-DE"/>
        </w:rPr>
        <w:t xml:space="preserve"> </w:t>
      </w:r>
      <w:r>
        <w:rPr>
          <w:color w:val="000000"/>
          <w:lang w:val="de-AT" w:bidi="de-DE"/>
        </w:rPr>
        <w:t xml:space="preserve">werden Körper &amp; Geist </w:t>
      </w:r>
      <w:r w:rsidRPr="00AE2825">
        <w:rPr>
          <w:color w:val="000000"/>
          <w:lang w:val="de-AT" w:bidi="de-DE"/>
        </w:rPr>
        <w:t xml:space="preserve">mit </w:t>
      </w:r>
      <w:r>
        <w:rPr>
          <w:color w:val="000000"/>
          <w:lang w:val="de-AT" w:bidi="de-DE"/>
        </w:rPr>
        <w:t>exklusiven Treatments von Sisley Paris und</w:t>
      </w:r>
      <w:r w:rsidRPr="00AE2825">
        <w:rPr>
          <w:color w:val="000000"/>
          <w:lang w:val="de-AT" w:bidi="de-DE"/>
        </w:rPr>
        <w:t xml:space="preserve"> </w:t>
      </w:r>
      <w:r>
        <w:rPr>
          <w:color w:val="000000"/>
          <w:lang w:val="de-AT" w:bidi="de-DE"/>
        </w:rPr>
        <w:t xml:space="preserve">Ligne St. Barth verwöhnt. </w:t>
      </w:r>
      <w:r>
        <w:t xml:space="preserve">Martin Sieberer zaubert mit seiner berühmten </w:t>
      </w:r>
      <w:r w:rsidRPr="00AA0CC8">
        <w:rPr>
          <w:b/>
        </w:rPr>
        <w:t>Hauben-Küche</w:t>
      </w:r>
      <w:r>
        <w:t xml:space="preserve"> täglich </w:t>
      </w:r>
      <w:r w:rsidRPr="0018645A">
        <w:t>kulinarische Hochgenüsse</w:t>
      </w:r>
      <w:r>
        <w:t>. Neben der renommierten „Paznaune</w:t>
      </w:r>
      <w:bookmarkStart w:id="0" w:name="_GoBack"/>
      <w:bookmarkEnd w:id="0"/>
      <w:r>
        <w:t xml:space="preserve">rstube“, ausgezeichnet mit drei Hauben von Gault Millau, wurden auch die regionalen Spezialitäten der „Heimatbühne“ mit zwei Hauben von Gault Millau gekrönt. Dazu werden erlesene Weine aus dem mit 25.000 Flaschen </w:t>
      </w:r>
      <w:r w:rsidRPr="00AA0CC8">
        <w:rPr>
          <w:b/>
        </w:rPr>
        <w:t>bestens sortierten Weinkeller</w:t>
      </w:r>
      <w:r>
        <w:rPr>
          <w:b/>
        </w:rPr>
        <w:t xml:space="preserve"> </w:t>
      </w:r>
      <w:r>
        <w:t>von den Sommeliers empfohlen. Die exklusiven Zimmer und Suiten bieten wahrhaft royales Wohnambiente. Urlaub im Trofana Royal bedeutet Urlaub mit High-End-Standards: Das Luxushotel wurde 2019 von Skiresort.de als „Bestes Skihotel 2019“ ausgezeichnet und holte den ersten Platz des Readers´ Travel Award.</w:t>
      </w:r>
    </w:p>
    <w:p w:rsidR="00380347" w:rsidRDefault="00380347" w:rsidP="00380347">
      <w:r>
        <w:t xml:space="preserve"> </w:t>
      </w:r>
    </w:p>
    <w:p w:rsidR="00380347" w:rsidRDefault="00380347" w:rsidP="00380347">
      <w:pPr>
        <w:jc w:val="center"/>
        <w:rPr>
          <w:rFonts w:cs="Arial"/>
          <w:color w:val="000000"/>
          <w:lang w:val="de-AT"/>
        </w:rPr>
      </w:pPr>
      <w:r w:rsidRPr="00147BD3">
        <w:rPr>
          <w:rFonts w:cs="Arial"/>
          <w:color w:val="000000"/>
          <w:lang w:val="de-AT"/>
        </w:rPr>
        <w:lastRenderedPageBreak/>
        <w:t xml:space="preserve">LIFESTYLE MIT LUXUS &amp; HERZ </w:t>
      </w:r>
      <w:r w:rsidRPr="00147BD3">
        <w:rPr>
          <w:rFonts w:cs="Arial"/>
          <w:color w:val="000000"/>
          <w:lang w:val="de-AT"/>
        </w:rPr>
        <w:br/>
        <w:t>Royal-Zeit = Verwöhn-Zeit für alle Sinne</w:t>
      </w:r>
    </w:p>
    <w:p w:rsidR="00380347" w:rsidRDefault="00380347" w:rsidP="00380347"/>
    <w:p w:rsidR="00380347" w:rsidRPr="003B623E" w:rsidRDefault="00380347" w:rsidP="00380347">
      <w:pPr>
        <w:pStyle w:val="AufzhlungZwischentitel"/>
        <w:rPr>
          <w:lang w:val="de-DE"/>
        </w:rPr>
      </w:pPr>
      <w:r>
        <w:rPr>
          <w:lang w:val="de-DE"/>
        </w:rPr>
        <w:t xml:space="preserve">Ischgl Events Winter 2019/20  </w:t>
      </w:r>
      <w:r w:rsidRPr="003B623E">
        <w:rPr>
          <w:lang w:val="de-DE"/>
        </w:rPr>
        <w:tab/>
      </w:r>
      <w:r w:rsidRPr="003B623E">
        <w:rPr>
          <w:lang w:val="de-DE"/>
        </w:rPr>
        <w:tab/>
      </w:r>
    </w:p>
    <w:p w:rsidR="00380347" w:rsidRPr="00793E79" w:rsidRDefault="00380347" w:rsidP="00380347">
      <w:pPr>
        <w:pStyle w:val="Aufzhlung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30</w:t>
      </w:r>
      <w:r w:rsidRPr="00793E79">
        <w:rPr>
          <w:lang w:val="en-GB"/>
        </w:rPr>
        <w:t>.11.1</w:t>
      </w:r>
      <w:r>
        <w:rPr>
          <w:lang w:val="en-GB"/>
        </w:rPr>
        <w:t>9</w:t>
      </w:r>
      <w:r w:rsidRPr="00793E79">
        <w:rPr>
          <w:lang w:val="en-GB"/>
        </w:rPr>
        <w:t>: Top of the Mountain Opening Konzert</w:t>
      </w:r>
      <w:r>
        <w:rPr>
          <w:lang w:val="en-GB"/>
        </w:rPr>
        <w:t xml:space="preserve"> LIVE: SEED</w:t>
      </w:r>
      <w:r w:rsidRPr="00793E79">
        <w:rPr>
          <w:lang w:val="en-GB"/>
        </w:rPr>
        <w:t>, 05.12.1</w:t>
      </w:r>
      <w:r>
        <w:rPr>
          <w:lang w:val="en-GB"/>
        </w:rPr>
        <w:t>9</w:t>
      </w:r>
      <w:r w:rsidRPr="00793E79">
        <w:rPr>
          <w:lang w:val="en-GB"/>
        </w:rPr>
        <w:t xml:space="preserve">: Ischgler Krampuslauf, </w:t>
      </w:r>
      <w:r>
        <w:rPr>
          <w:lang w:val="en-GB"/>
        </w:rPr>
        <w:t xml:space="preserve">26.12.19: Ischgler Bergweihnacht, </w:t>
      </w:r>
      <w:r w:rsidRPr="00793E79">
        <w:rPr>
          <w:lang w:val="en-GB"/>
        </w:rPr>
        <w:t>31.12.1</w:t>
      </w:r>
      <w:r>
        <w:rPr>
          <w:lang w:val="en-GB"/>
        </w:rPr>
        <w:t>9</w:t>
      </w:r>
      <w:r w:rsidRPr="00793E79">
        <w:rPr>
          <w:lang w:val="en-GB"/>
        </w:rPr>
        <w:t xml:space="preserve"> Silvester-Feuerwerk &amp; Klangwolke, </w:t>
      </w:r>
      <w:r>
        <w:rPr>
          <w:lang w:val="en-GB"/>
        </w:rPr>
        <w:t>06.–13.01.20: Formen in Weiß in der Silvretta Arena, 12.04.20: Top of the Mountain Easter Concert LIVE: SIDO, 26.04.20 Frühlingsschneefest Alp Trida, 02.05.20 Top of the Mountain Closing Concert</w:t>
      </w:r>
    </w:p>
    <w:p w:rsidR="00380347" w:rsidRPr="00793E79" w:rsidRDefault="00380347" w:rsidP="00380347">
      <w:pPr>
        <w:pStyle w:val="Infoblock"/>
        <w:rPr>
          <w:b w:val="0"/>
          <w:color w:val="000000"/>
          <w:lang w:val="en-GB"/>
        </w:rPr>
      </w:pPr>
    </w:p>
    <w:p w:rsidR="00380347" w:rsidRPr="0080021D" w:rsidRDefault="00380347" w:rsidP="00380347">
      <w:pPr>
        <w:pStyle w:val="AufzhlungZwischentitel"/>
      </w:pPr>
      <w:r w:rsidRPr="0080021D">
        <w:t>Royal Ski Start im Trofana Royal (2</w:t>
      </w:r>
      <w:r>
        <w:t>7</w:t>
      </w:r>
      <w:r w:rsidRPr="0080021D">
        <w:t>.11.–2</w:t>
      </w:r>
      <w:r>
        <w:t>1</w:t>
      </w:r>
      <w:r w:rsidRPr="0080021D">
        <w:t>.12.1</w:t>
      </w:r>
      <w:r>
        <w:t>9</w:t>
      </w:r>
      <w:r w:rsidRPr="0080021D">
        <w:t xml:space="preserve">)  </w:t>
      </w:r>
      <w:r w:rsidRPr="0080021D">
        <w:tab/>
      </w:r>
      <w:r w:rsidRPr="0080021D">
        <w:tab/>
      </w:r>
    </w:p>
    <w:p w:rsidR="00380347" w:rsidRPr="00DD3925" w:rsidRDefault="00380347" w:rsidP="00380347">
      <w:pPr>
        <w:pStyle w:val="Aufzhlung"/>
        <w:numPr>
          <w:ilvl w:val="0"/>
          <w:numId w:val="0"/>
        </w:numPr>
        <w:jc w:val="both"/>
        <w:rPr>
          <w:b/>
        </w:rPr>
      </w:pPr>
      <w:r w:rsidRPr="00DD3925">
        <w:rPr>
          <w:b/>
        </w:rPr>
        <w:t>Leistungen:</w:t>
      </w:r>
      <w:r>
        <w:t xml:space="preserve"> 7 ÜN inkl. 6-Tages-Skipass – </w:t>
      </w:r>
      <w:r w:rsidRPr="00DD3925">
        <w:rPr>
          <w:b/>
        </w:rPr>
        <w:t>Preis p. P.:</w:t>
      </w:r>
      <w:r>
        <w:t xml:space="preserve"> 1.960 Euro im DZ de Luxe</w:t>
      </w:r>
      <w:r w:rsidRPr="00DD3925">
        <w:rPr>
          <w:b/>
        </w:rPr>
        <w:t xml:space="preserve"> </w:t>
      </w:r>
    </w:p>
    <w:p w:rsidR="00380347" w:rsidRPr="003B623E" w:rsidRDefault="00380347" w:rsidP="00380347">
      <w:pPr>
        <w:pStyle w:val="AufzhlungZwischentitel"/>
        <w:rPr>
          <w:lang w:val="de-DE"/>
        </w:rPr>
      </w:pPr>
      <w:r>
        <w:rPr>
          <w:lang w:val="de-DE"/>
        </w:rPr>
        <w:t xml:space="preserve">Royal Ski Jänner Pauschale (11.01.–01.02.20)  </w:t>
      </w:r>
      <w:r w:rsidRPr="003B623E">
        <w:rPr>
          <w:lang w:val="de-DE"/>
        </w:rPr>
        <w:tab/>
      </w:r>
      <w:r w:rsidRPr="003B623E">
        <w:rPr>
          <w:lang w:val="de-DE"/>
        </w:rPr>
        <w:tab/>
      </w:r>
    </w:p>
    <w:p w:rsidR="00380347" w:rsidRPr="00DD3925" w:rsidRDefault="00380347" w:rsidP="00380347">
      <w:pPr>
        <w:pStyle w:val="Aufzhlung"/>
        <w:numPr>
          <w:ilvl w:val="0"/>
          <w:numId w:val="0"/>
        </w:numPr>
        <w:jc w:val="both"/>
        <w:rPr>
          <w:b/>
        </w:rPr>
      </w:pPr>
      <w:r w:rsidRPr="00DD3925">
        <w:rPr>
          <w:b/>
        </w:rPr>
        <w:t>Leistungen:</w:t>
      </w:r>
      <w:r>
        <w:t xml:space="preserve"> 7 ÜN inkl. 6-Tages-Skipass – </w:t>
      </w:r>
      <w:r w:rsidRPr="00DD3925">
        <w:rPr>
          <w:b/>
        </w:rPr>
        <w:t>Preis p. P.:</w:t>
      </w:r>
      <w:r>
        <w:t xml:space="preserve"> 2.490 Euro im DZ de Luxe</w:t>
      </w:r>
      <w:r w:rsidRPr="00DD3925">
        <w:rPr>
          <w:b/>
        </w:rPr>
        <w:t xml:space="preserve"> </w:t>
      </w:r>
    </w:p>
    <w:p w:rsidR="00380347" w:rsidRDefault="00380347" w:rsidP="00380347">
      <w:pPr>
        <w:pStyle w:val="Infoblock"/>
        <w:rPr>
          <w:b w:val="0"/>
          <w:strike/>
          <w:color w:val="FF0000"/>
        </w:rPr>
      </w:pPr>
    </w:p>
    <w:p w:rsidR="00380347" w:rsidRDefault="00380347" w:rsidP="00380347">
      <w:pPr>
        <w:pStyle w:val="Infoblock"/>
        <w:rPr>
          <w:color w:val="000000"/>
        </w:rPr>
      </w:pPr>
      <w:r>
        <w:rPr>
          <w:b w:val="0"/>
          <w:color w:val="000000"/>
        </w:rPr>
        <w:t xml:space="preserve">2.532 </w:t>
      </w:r>
      <w:r w:rsidRPr="009A3924">
        <w:rPr>
          <w:b w:val="0"/>
          <w:color w:val="000000"/>
        </w:rPr>
        <w:t>Zeichen</w:t>
      </w:r>
      <w:r w:rsidRPr="0089630E">
        <w:rPr>
          <w:b w:val="0"/>
          <w:color w:val="000000"/>
        </w:rPr>
        <w:br/>
      </w:r>
      <w:r w:rsidRPr="0089630E">
        <w:rPr>
          <w:color w:val="000000"/>
        </w:rPr>
        <w:t>Abdruck honorarfrei,</w:t>
      </w:r>
      <w:r w:rsidRPr="0089630E">
        <w:rPr>
          <w:color w:val="000000"/>
        </w:rPr>
        <w:br/>
        <w:t>Belegexemplar erbeten!</w:t>
      </w:r>
    </w:p>
    <w:p w:rsidR="00380347" w:rsidRDefault="00380347" w:rsidP="00380347">
      <w:pPr>
        <w:pStyle w:val="Infoblock"/>
        <w:rPr>
          <w:color w:val="000000"/>
        </w:rPr>
      </w:pPr>
    </w:p>
    <w:p w:rsidR="00380347" w:rsidRDefault="00380347" w:rsidP="00380347">
      <w:pPr>
        <w:pStyle w:val="Infoblock"/>
        <w:rPr>
          <w:color w:val="000000"/>
        </w:rPr>
      </w:pPr>
    </w:p>
    <w:p w:rsidR="00380347" w:rsidRPr="00380347" w:rsidRDefault="00380347" w:rsidP="00380347"/>
    <w:sectPr w:rsidR="00380347" w:rsidRPr="00380347" w:rsidSect="000E6003">
      <w:headerReference w:type="default" r:id="rId7"/>
      <w:footerReference w:type="default" r:id="rId8"/>
      <w:pgSz w:w="11900" w:h="16840"/>
      <w:pgMar w:top="2693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AA" w:rsidRDefault="009237AA">
      <w:r>
        <w:separator/>
      </w:r>
    </w:p>
  </w:endnote>
  <w:endnote w:type="continuationSeparator" w:id="0">
    <w:p w:rsidR="009237AA" w:rsidRDefault="0092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9237AA" w:rsidRPr="009A3924">
      <w:tc>
        <w:tcPr>
          <w:tcW w:w="5908" w:type="dxa"/>
        </w:tcPr>
        <w:p w:rsidR="009237AA" w:rsidRPr="00ED549F" w:rsidRDefault="009237AA" w:rsidP="00B86299">
          <w:pPr>
            <w:pStyle w:val="Fuzeile"/>
            <w:rPr>
              <w:rFonts w:ascii="Arial Narrow" w:hAnsi="Arial Narrow"/>
              <w:b/>
              <w:i/>
              <w:sz w:val="20"/>
              <w:szCs w:val="20"/>
            </w:rPr>
          </w:pPr>
          <w:r w:rsidRPr="00ED549F">
            <w:rPr>
              <w:rFonts w:ascii="Arial Narrow" w:hAnsi="Arial Narrow"/>
              <w:b/>
              <w:i/>
              <w:sz w:val="20"/>
              <w:szCs w:val="20"/>
            </w:rPr>
            <w:t>Weitere Presse-Informationen:</w:t>
          </w:r>
        </w:p>
        <w:p w:rsidR="009237AA" w:rsidRPr="00ED549F" w:rsidRDefault="009237AA" w:rsidP="00B86299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ED549F">
            <w:rPr>
              <w:rFonts w:ascii="Arial Narrow" w:hAnsi="Arial Narrow"/>
              <w:i/>
              <w:sz w:val="20"/>
              <w:szCs w:val="20"/>
            </w:rPr>
            <w:t>Alexander von der Thannen</w:t>
          </w:r>
        </w:p>
        <w:p w:rsidR="009237AA" w:rsidRPr="00ED549F" w:rsidRDefault="009237AA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Hotel Trofana Royal</w:t>
          </w:r>
        </w:p>
        <w:p w:rsidR="009237AA" w:rsidRPr="00ED549F" w:rsidRDefault="009237AA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 xml:space="preserve">A-6561 Ischgl/Tirol, Dorfstraße 95 </w:t>
          </w:r>
        </w:p>
        <w:p w:rsidR="009237AA" w:rsidRPr="00ED549F" w:rsidRDefault="009237AA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US"/>
            </w:rPr>
          </w:pP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t>Tel.: +43/(0)5444/600-929</w:t>
          </w:r>
          <w:r w:rsidRPr="00ED549F">
            <w:rPr>
              <w:rFonts w:ascii="Arial Narrow" w:hAnsi="Arial Narrow"/>
              <w:i/>
              <w:sz w:val="20"/>
              <w:szCs w:val="20"/>
              <w:lang w:val="en-US"/>
            </w:rPr>
            <w:br/>
            <w:t xml:space="preserve">Fax: +43/(0)5444/600-90 </w:t>
          </w:r>
        </w:p>
        <w:p w:rsidR="009237AA" w:rsidRPr="00ED549F" w:rsidRDefault="00CB16E5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1" w:history="1">
            <w:r w:rsidR="009237AA" w:rsidRPr="00ED549F">
              <w:rPr>
                <w:rFonts w:ascii="Arial Narrow" w:hAnsi="Arial Narrow"/>
                <w:i/>
                <w:sz w:val="20"/>
                <w:szCs w:val="20"/>
                <w:lang w:val="en-GB"/>
              </w:rPr>
              <w:t>alexander@trofana.at</w:t>
            </w:r>
          </w:hyperlink>
        </w:p>
        <w:p w:rsidR="009237AA" w:rsidRPr="00ED549F" w:rsidRDefault="00CB16E5" w:rsidP="00B86299">
          <w:pPr>
            <w:pStyle w:val="Fuzeile"/>
            <w:rPr>
              <w:rFonts w:ascii="Arial Narrow" w:hAnsi="Arial Narrow"/>
              <w:i/>
              <w:sz w:val="20"/>
              <w:szCs w:val="20"/>
              <w:lang w:val="en-GB"/>
            </w:rPr>
          </w:pPr>
          <w:hyperlink r:id="rId2" w:history="1">
            <w:r w:rsidR="009237AA" w:rsidRPr="00ED549F">
              <w:rPr>
                <w:rFonts w:ascii="Arial Narrow" w:hAnsi="Arial Narrow"/>
                <w:i/>
                <w:sz w:val="20"/>
                <w:szCs w:val="20"/>
                <w:lang w:val="en-GB"/>
              </w:rPr>
              <w:t>www.trofana.at</w:t>
            </w:r>
          </w:hyperlink>
        </w:p>
      </w:tc>
      <w:tc>
        <w:tcPr>
          <w:tcW w:w="3402" w:type="dxa"/>
        </w:tcPr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 xml:space="preserve">Media </w:t>
          </w:r>
          <w:r>
            <w:rPr>
              <w:rFonts w:ascii="Arial Narrow" w:hAnsi="Arial Narrow"/>
              <w:i/>
              <w:sz w:val="16"/>
              <w:szCs w:val="20"/>
            </w:rPr>
            <w:t>Kommunikationsservice GmbH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ED549F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de-A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de-AT"/>
            </w:rPr>
            <w:t>A-5020 Salzburg, Bergstraße 11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9237AA" w:rsidRPr="00ED549F" w:rsidRDefault="009237AA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ED549F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ED549F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9237AA" w:rsidRPr="009B2185" w:rsidRDefault="009237AA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AA" w:rsidRDefault="009237AA">
      <w:r>
        <w:separator/>
      </w:r>
    </w:p>
  </w:footnote>
  <w:footnote w:type="continuationSeparator" w:id="0">
    <w:p w:rsidR="009237AA" w:rsidRDefault="0092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A" w:rsidRPr="0098418B" w:rsidRDefault="009237AA" w:rsidP="000E6003">
    <w:pPr>
      <w:pStyle w:val="Kopfzeile"/>
    </w:pPr>
    <w:r w:rsidRPr="0098418B">
      <w:tab/>
    </w:r>
    <w:r w:rsidR="00CB16E5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55.5pt;height:55.5pt;visibility:visible">
          <v:imagedata r:id="rId1" o:title=""/>
        </v:shape>
      </w:pict>
    </w:r>
  </w:p>
  <w:p w:rsidR="009237AA" w:rsidRPr="009A3924" w:rsidRDefault="009237AA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t>Presse-Information</w:t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sz w:val="20"/>
        <w:szCs w:val="20"/>
      </w:rPr>
      <w:tab/>
      <w:t>Kurztext</w:t>
    </w:r>
  </w:p>
  <w:p w:rsidR="009237AA" w:rsidRPr="009A3924" w:rsidRDefault="009237AA" w:rsidP="000E6003">
    <w:pPr>
      <w:pStyle w:val="Kopfzeile"/>
      <w:rPr>
        <w:rFonts w:ascii="Arial Narrow" w:hAnsi="Arial Narrow"/>
        <w:i/>
        <w:sz w:val="20"/>
        <w:szCs w:val="20"/>
      </w:rPr>
    </w:pP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TIME \@ "MMMM yy"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CB16E5">
      <w:rPr>
        <w:rFonts w:ascii="Arial Narrow" w:hAnsi="Arial Narrow"/>
        <w:i/>
        <w:noProof/>
        <w:sz w:val="20"/>
        <w:szCs w:val="20"/>
      </w:rPr>
      <w:t>August 19</w:t>
    </w:r>
    <w:r w:rsidRPr="009A3924">
      <w:rPr>
        <w:rFonts w:ascii="Arial Narrow" w:hAnsi="Arial Narrow"/>
        <w:i/>
        <w:sz w:val="20"/>
        <w:szCs w:val="20"/>
      </w:rPr>
      <w:fldChar w:fldCharType="end"/>
    </w:r>
    <w:r w:rsidRPr="009A3924">
      <w:rPr>
        <w:rFonts w:ascii="Arial Narrow" w:hAnsi="Arial Narrow"/>
        <w:i/>
        <w:sz w:val="20"/>
        <w:szCs w:val="20"/>
      </w:rPr>
      <w:tab/>
    </w:r>
    <w:r w:rsidRPr="009A3924">
      <w:rPr>
        <w:rFonts w:ascii="Arial Narrow" w:hAnsi="Arial Narrow"/>
        <w:i/>
        <w:caps/>
        <w:sz w:val="20"/>
        <w:szCs w:val="20"/>
      </w:rPr>
      <w:t>Trofana Royal*****</w:t>
    </w:r>
    <w:r w:rsidRPr="009A3924">
      <w:rPr>
        <w:rFonts w:ascii="Arial Narrow" w:hAnsi="Arial Narrow"/>
        <w:i/>
        <w:caps/>
        <w:sz w:val="20"/>
        <w:szCs w:val="20"/>
        <w:vertAlign w:val="superscript"/>
      </w:rPr>
      <w:t>S</w:t>
    </w:r>
    <w:r w:rsidRPr="009A3924">
      <w:rPr>
        <w:rFonts w:ascii="Arial Narrow" w:hAnsi="Arial Narrow"/>
        <w:i/>
        <w:sz w:val="20"/>
        <w:szCs w:val="20"/>
      </w:rPr>
      <w:tab/>
      <w:t xml:space="preserve"> Seite </w:t>
    </w:r>
    <w:r w:rsidRPr="009A3924">
      <w:rPr>
        <w:rFonts w:ascii="Arial Narrow" w:hAnsi="Arial Narrow"/>
        <w:i/>
        <w:sz w:val="20"/>
        <w:szCs w:val="20"/>
      </w:rPr>
      <w:fldChar w:fldCharType="begin"/>
    </w:r>
    <w:r w:rsidRPr="009A3924">
      <w:rPr>
        <w:rFonts w:ascii="Arial Narrow" w:hAnsi="Arial Narrow"/>
        <w:i/>
        <w:sz w:val="20"/>
        <w:szCs w:val="20"/>
      </w:rPr>
      <w:instrText xml:space="preserve"> PAGE </w:instrText>
    </w:r>
    <w:r w:rsidRPr="009A3924">
      <w:rPr>
        <w:rFonts w:ascii="Arial Narrow" w:hAnsi="Arial Narrow"/>
        <w:i/>
        <w:sz w:val="20"/>
        <w:szCs w:val="20"/>
      </w:rPr>
      <w:fldChar w:fldCharType="separate"/>
    </w:r>
    <w:r w:rsidR="00CB16E5">
      <w:rPr>
        <w:rFonts w:ascii="Arial Narrow" w:hAnsi="Arial Narrow"/>
        <w:i/>
        <w:noProof/>
        <w:sz w:val="20"/>
        <w:szCs w:val="20"/>
      </w:rPr>
      <w:t>1</w:t>
    </w:r>
    <w:r w:rsidRPr="009A3924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3EB"/>
    <w:multiLevelType w:val="hybridMultilevel"/>
    <w:tmpl w:val="7F041B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ED"/>
    <w:rsid w:val="00001DEA"/>
    <w:rsid w:val="00002D9B"/>
    <w:rsid w:val="00035743"/>
    <w:rsid w:val="0004061B"/>
    <w:rsid w:val="00053BDF"/>
    <w:rsid w:val="00054D87"/>
    <w:rsid w:val="0005507E"/>
    <w:rsid w:val="00072B2A"/>
    <w:rsid w:val="00080800"/>
    <w:rsid w:val="000927D8"/>
    <w:rsid w:val="000A7676"/>
    <w:rsid w:val="000C6117"/>
    <w:rsid w:val="000E5E95"/>
    <w:rsid w:val="000E6003"/>
    <w:rsid w:val="001047C8"/>
    <w:rsid w:val="00104987"/>
    <w:rsid w:val="00107592"/>
    <w:rsid w:val="00111911"/>
    <w:rsid w:val="001211FE"/>
    <w:rsid w:val="00134A7D"/>
    <w:rsid w:val="001440E9"/>
    <w:rsid w:val="00146507"/>
    <w:rsid w:val="00147BD3"/>
    <w:rsid w:val="00160745"/>
    <w:rsid w:val="00162BC4"/>
    <w:rsid w:val="00165EAA"/>
    <w:rsid w:val="0017409B"/>
    <w:rsid w:val="001847FE"/>
    <w:rsid w:val="0018645A"/>
    <w:rsid w:val="00194134"/>
    <w:rsid w:val="001A46D7"/>
    <w:rsid w:val="001C5023"/>
    <w:rsid w:val="001E205C"/>
    <w:rsid w:val="001E348B"/>
    <w:rsid w:val="001F0F99"/>
    <w:rsid w:val="0022098A"/>
    <w:rsid w:val="00243808"/>
    <w:rsid w:val="00284596"/>
    <w:rsid w:val="002F06D9"/>
    <w:rsid w:val="002F2299"/>
    <w:rsid w:val="002F33D5"/>
    <w:rsid w:val="002F3BB6"/>
    <w:rsid w:val="003039B6"/>
    <w:rsid w:val="00304B35"/>
    <w:rsid w:val="00305102"/>
    <w:rsid w:val="00317547"/>
    <w:rsid w:val="00317D94"/>
    <w:rsid w:val="003203A7"/>
    <w:rsid w:val="00320C39"/>
    <w:rsid w:val="003303DD"/>
    <w:rsid w:val="00331E25"/>
    <w:rsid w:val="00341AD0"/>
    <w:rsid w:val="0035764D"/>
    <w:rsid w:val="003728A3"/>
    <w:rsid w:val="00374FB3"/>
    <w:rsid w:val="00380347"/>
    <w:rsid w:val="00383C83"/>
    <w:rsid w:val="00390FEB"/>
    <w:rsid w:val="003B5A9B"/>
    <w:rsid w:val="003B623E"/>
    <w:rsid w:val="003C1E49"/>
    <w:rsid w:val="00442944"/>
    <w:rsid w:val="004678F9"/>
    <w:rsid w:val="00486B31"/>
    <w:rsid w:val="004B0A5D"/>
    <w:rsid w:val="004D787E"/>
    <w:rsid w:val="004F1B63"/>
    <w:rsid w:val="004F7C65"/>
    <w:rsid w:val="005723E5"/>
    <w:rsid w:val="00580B3A"/>
    <w:rsid w:val="005B3A8C"/>
    <w:rsid w:val="005E6CC7"/>
    <w:rsid w:val="005E6F46"/>
    <w:rsid w:val="00603DA9"/>
    <w:rsid w:val="006053F5"/>
    <w:rsid w:val="00614D6C"/>
    <w:rsid w:val="006342ED"/>
    <w:rsid w:val="006438D4"/>
    <w:rsid w:val="006458BC"/>
    <w:rsid w:val="006662C2"/>
    <w:rsid w:val="00671C93"/>
    <w:rsid w:val="006779EE"/>
    <w:rsid w:val="00686803"/>
    <w:rsid w:val="006940C1"/>
    <w:rsid w:val="00694637"/>
    <w:rsid w:val="006A4FCA"/>
    <w:rsid w:val="006B1A87"/>
    <w:rsid w:val="006B34ED"/>
    <w:rsid w:val="006D6CCF"/>
    <w:rsid w:val="006E09C2"/>
    <w:rsid w:val="006F6F34"/>
    <w:rsid w:val="0074081B"/>
    <w:rsid w:val="007417C7"/>
    <w:rsid w:val="00762B2C"/>
    <w:rsid w:val="00772F32"/>
    <w:rsid w:val="00793E79"/>
    <w:rsid w:val="007A759E"/>
    <w:rsid w:val="007B0EEF"/>
    <w:rsid w:val="007B4A1B"/>
    <w:rsid w:val="007D1F08"/>
    <w:rsid w:val="007E4CE4"/>
    <w:rsid w:val="0080021D"/>
    <w:rsid w:val="00801C64"/>
    <w:rsid w:val="00810467"/>
    <w:rsid w:val="0084452D"/>
    <w:rsid w:val="00872D44"/>
    <w:rsid w:val="0088390C"/>
    <w:rsid w:val="00886096"/>
    <w:rsid w:val="008907F4"/>
    <w:rsid w:val="00895219"/>
    <w:rsid w:val="0089630E"/>
    <w:rsid w:val="008E1D87"/>
    <w:rsid w:val="008E2F53"/>
    <w:rsid w:val="008F41CB"/>
    <w:rsid w:val="009237AA"/>
    <w:rsid w:val="00954C5C"/>
    <w:rsid w:val="00971B1F"/>
    <w:rsid w:val="009837B9"/>
    <w:rsid w:val="0098418B"/>
    <w:rsid w:val="00987DC7"/>
    <w:rsid w:val="00994B82"/>
    <w:rsid w:val="009A3924"/>
    <w:rsid w:val="009B2185"/>
    <w:rsid w:val="009C361B"/>
    <w:rsid w:val="009E0E4E"/>
    <w:rsid w:val="00A0077E"/>
    <w:rsid w:val="00A11A6E"/>
    <w:rsid w:val="00A254E5"/>
    <w:rsid w:val="00A34352"/>
    <w:rsid w:val="00A351E2"/>
    <w:rsid w:val="00A561CB"/>
    <w:rsid w:val="00A75F13"/>
    <w:rsid w:val="00A90759"/>
    <w:rsid w:val="00A9608D"/>
    <w:rsid w:val="00AA0CC8"/>
    <w:rsid w:val="00AB1230"/>
    <w:rsid w:val="00AB6292"/>
    <w:rsid w:val="00AD0089"/>
    <w:rsid w:val="00AD335A"/>
    <w:rsid w:val="00AD63BC"/>
    <w:rsid w:val="00AE2825"/>
    <w:rsid w:val="00AE686F"/>
    <w:rsid w:val="00AF6EFE"/>
    <w:rsid w:val="00B00662"/>
    <w:rsid w:val="00B12DEF"/>
    <w:rsid w:val="00B35614"/>
    <w:rsid w:val="00B66530"/>
    <w:rsid w:val="00B86299"/>
    <w:rsid w:val="00B911CD"/>
    <w:rsid w:val="00BA0833"/>
    <w:rsid w:val="00BC6774"/>
    <w:rsid w:val="00BD39B4"/>
    <w:rsid w:val="00BD3A62"/>
    <w:rsid w:val="00BE023A"/>
    <w:rsid w:val="00BF6C84"/>
    <w:rsid w:val="00C002ED"/>
    <w:rsid w:val="00C17824"/>
    <w:rsid w:val="00C2092C"/>
    <w:rsid w:val="00C23FD1"/>
    <w:rsid w:val="00C31104"/>
    <w:rsid w:val="00C70403"/>
    <w:rsid w:val="00C7240B"/>
    <w:rsid w:val="00C77123"/>
    <w:rsid w:val="00C8050A"/>
    <w:rsid w:val="00CA6F19"/>
    <w:rsid w:val="00CA79E5"/>
    <w:rsid w:val="00CB047A"/>
    <w:rsid w:val="00CB16E5"/>
    <w:rsid w:val="00CB269A"/>
    <w:rsid w:val="00CC28D1"/>
    <w:rsid w:val="00CD2667"/>
    <w:rsid w:val="00CE548A"/>
    <w:rsid w:val="00CE6BAE"/>
    <w:rsid w:val="00D34761"/>
    <w:rsid w:val="00D53A43"/>
    <w:rsid w:val="00D65128"/>
    <w:rsid w:val="00D747EE"/>
    <w:rsid w:val="00D86882"/>
    <w:rsid w:val="00D9783B"/>
    <w:rsid w:val="00DA442F"/>
    <w:rsid w:val="00DB014E"/>
    <w:rsid w:val="00DC5C53"/>
    <w:rsid w:val="00DD3925"/>
    <w:rsid w:val="00DD792A"/>
    <w:rsid w:val="00DE2119"/>
    <w:rsid w:val="00DF7748"/>
    <w:rsid w:val="00E04D52"/>
    <w:rsid w:val="00E11AE2"/>
    <w:rsid w:val="00E22B11"/>
    <w:rsid w:val="00E250B0"/>
    <w:rsid w:val="00E37D72"/>
    <w:rsid w:val="00E56DD5"/>
    <w:rsid w:val="00E623CF"/>
    <w:rsid w:val="00E71C20"/>
    <w:rsid w:val="00E721F1"/>
    <w:rsid w:val="00E872B7"/>
    <w:rsid w:val="00E90CC2"/>
    <w:rsid w:val="00E96662"/>
    <w:rsid w:val="00EB3F0B"/>
    <w:rsid w:val="00ED16CE"/>
    <w:rsid w:val="00ED2DE6"/>
    <w:rsid w:val="00ED549F"/>
    <w:rsid w:val="00F06D63"/>
    <w:rsid w:val="00F13E69"/>
    <w:rsid w:val="00F27524"/>
    <w:rsid w:val="00F676ED"/>
    <w:rsid w:val="00F8140B"/>
    <w:rsid w:val="00F83624"/>
    <w:rsid w:val="00F83923"/>
    <w:rsid w:val="00F85794"/>
    <w:rsid w:val="00FA21EE"/>
    <w:rsid w:val="00FB6151"/>
    <w:rsid w:val="00FC735E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8E2123B-8CBD-45B7-9395-3F9E58F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uiPriority w:val="9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locked/>
    <w:rPr>
      <w:rFonts w:ascii="Cambria" w:hAnsi="Cambria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/>
      <w:b/>
      <w:sz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/>
      <w:b/>
      <w:i/>
      <w:sz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/>
      <w:i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Pr>
      <w:rFonts w:ascii="Arial" w:hAnsi="Arial"/>
      <w:vanish/>
      <w:sz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0A7676"/>
    <w:rPr>
      <w:sz w:val="18"/>
    </w:rPr>
  </w:style>
  <w:style w:type="paragraph" w:styleId="Kopfzeile">
    <w:name w:val="header"/>
    <w:basedOn w:val="Standard"/>
    <w:link w:val="KopfzeileZchn"/>
    <w:uiPriority w:val="99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0A7676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0A7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E205C"/>
    <w:rPr>
      <w:rFonts w:ascii="Tahoma" w:hAnsi="Tahoma"/>
      <w:sz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basedOn w:val="Absatz-Standardschriftart"/>
    <w:uiPriority w:val="22"/>
    <w:qFormat/>
    <w:locked/>
    <w:rsid w:val="006E09C2"/>
    <w:rPr>
      <w:b/>
    </w:rPr>
  </w:style>
  <w:style w:type="paragraph" w:styleId="StandardWeb">
    <w:name w:val="Normal (Web)"/>
    <w:basedOn w:val="Standard"/>
    <w:uiPriority w:val="99"/>
    <w:unhideWhenUsed/>
    <w:rsid w:val="00FC735E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trofana.at" TargetMode="External"/><Relationship Id="rId1" Type="http://schemas.openxmlformats.org/officeDocument/2006/relationships/hyperlink" Target="mailto:alexander@trofa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2353</Characters>
  <Application>Microsoft Office Word</Application>
  <DocSecurity>0</DocSecurity>
  <Lines>19</Lines>
  <Paragraphs>5</Paragraphs>
  <ScaleCrop>false</ScaleCrop>
  <Company>stein | adler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birgit.schenkenfelder@schenkenfelder.cc</dc:creator>
  <cp:keywords/>
  <dc:description/>
  <cp:lastModifiedBy>Isabella Sommerauer</cp:lastModifiedBy>
  <cp:revision>11</cp:revision>
  <cp:lastPrinted>2017-08-06T13:02:00Z</cp:lastPrinted>
  <dcterms:created xsi:type="dcterms:W3CDTF">2019-08-27T10:30:00Z</dcterms:created>
  <dcterms:modified xsi:type="dcterms:W3CDTF">2019-08-27T14:50:00Z</dcterms:modified>
</cp:coreProperties>
</file>